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page" w:horzAnchor="margin" w:tblpXSpec="center" w:tblpY="415"/>
        <w:tblW w:w="9927" w:type="dxa"/>
        <w:tblLayout w:type="fixed"/>
        <w:tblCellMar>
          <w:left w:w="70" w:type="dxa"/>
          <w:right w:w="70" w:type="dxa"/>
        </w:tblCellMar>
        <w:tblLook w:val="04A0" w:firstRow="1" w:lastRow="0" w:firstColumn="1" w:lastColumn="0" w:noHBand="0" w:noVBand="1"/>
      </w:tblPr>
      <w:tblGrid>
        <w:gridCol w:w="4039"/>
        <w:gridCol w:w="1623"/>
        <w:gridCol w:w="4265"/>
      </w:tblGrid>
      <w:tr w:rsidR="00EC32C8" w:rsidRPr="00B14358" w:rsidTr="00B14358">
        <w:tc>
          <w:tcPr>
            <w:tcW w:w="4039" w:type="dxa"/>
          </w:tcPr>
          <w:p w:rsidR="00EC32C8" w:rsidRPr="00030104" w:rsidRDefault="00EC32C8" w:rsidP="00EC32C8">
            <w:pPr>
              <w:spacing w:after="0" w:line="276" w:lineRule="auto"/>
              <w:rPr>
                <w:rFonts w:ascii="Arial Black" w:eastAsia="Times New Roman" w:hAnsi="Arial Black" w:cs="Times New Roman"/>
                <w:sz w:val="24"/>
                <w:szCs w:val="20"/>
              </w:rPr>
            </w:pPr>
          </w:p>
          <w:p w:rsidR="00EC32C8" w:rsidRPr="00992F34" w:rsidRDefault="00EC32C8" w:rsidP="00EC32C8">
            <w:pPr>
              <w:spacing w:after="0" w:line="276" w:lineRule="auto"/>
              <w:rPr>
                <w:rFonts w:ascii="Times New Roman" w:eastAsia="Times New Roman" w:hAnsi="Times New Roman" w:cs="Times New Roman"/>
                <w:b/>
                <w:sz w:val="24"/>
                <w:szCs w:val="20"/>
              </w:rPr>
            </w:pPr>
            <w:proofErr w:type="gramStart"/>
            <w:r w:rsidRPr="00992F34">
              <w:rPr>
                <w:rFonts w:ascii="Times New Roman" w:eastAsia="Times New Roman" w:hAnsi="Times New Roman" w:cs="Times New Roman"/>
                <w:b/>
                <w:sz w:val="24"/>
                <w:szCs w:val="20"/>
              </w:rPr>
              <w:t>ТЫВА  РЕСПУБЛИКАНЫН</w:t>
            </w:r>
            <w:proofErr w:type="gramEnd"/>
          </w:p>
          <w:p w:rsidR="00EC32C8" w:rsidRPr="00992F34" w:rsidRDefault="00EC32C8" w:rsidP="00EC32C8">
            <w:pPr>
              <w:spacing w:after="0" w:line="276" w:lineRule="auto"/>
              <w:rPr>
                <w:rFonts w:ascii="Times New Roman" w:eastAsia="Times New Roman" w:hAnsi="Times New Roman" w:cs="Times New Roman"/>
                <w:b/>
                <w:sz w:val="24"/>
                <w:szCs w:val="20"/>
              </w:rPr>
            </w:pPr>
            <w:proofErr w:type="gramStart"/>
            <w:r w:rsidRPr="00992F34">
              <w:rPr>
                <w:rFonts w:ascii="Times New Roman" w:eastAsia="Times New Roman" w:hAnsi="Times New Roman" w:cs="Times New Roman"/>
                <w:b/>
                <w:sz w:val="24"/>
                <w:szCs w:val="20"/>
              </w:rPr>
              <w:t>ТОЖУ  КОЖУУН</w:t>
            </w:r>
            <w:proofErr w:type="gramEnd"/>
          </w:p>
          <w:p w:rsidR="00EC32C8" w:rsidRPr="00992F34" w:rsidRDefault="00EC32C8" w:rsidP="00EC32C8">
            <w:pPr>
              <w:spacing w:after="0" w:line="276" w:lineRule="auto"/>
              <w:rPr>
                <w:rFonts w:ascii="Times New Roman" w:eastAsia="Times New Roman" w:hAnsi="Times New Roman" w:cs="Times New Roman"/>
                <w:b/>
                <w:sz w:val="24"/>
                <w:szCs w:val="20"/>
              </w:rPr>
            </w:pPr>
            <w:r w:rsidRPr="00992F34">
              <w:rPr>
                <w:rFonts w:ascii="Times New Roman" w:eastAsia="Times New Roman" w:hAnsi="Times New Roman" w:cs="Times New Roman"/>
                <w:b/>
                <w:sz w:val="24"/>
                <w:szCs w:val="20"/>
              </w:rPr>
              <w:t>ЫРБАН СУМУ</w:t>
            </w:r>
          </w:p>
          <w:p w:rsidR="00EC32C8" w:rsidRPr="00992F34" w:rsidRDefault="00EC32C8" w:rsidP="00EC32C8">
            <w:pPr>
              <w:spacing w:after="0" w:line="276" w:lineRule="auto"/>
              <w:rPr>
                <w:rFonts w:ascii="Times New Roman" w:eastAsia="Times New Roman" w:hAnsi="Times New Roman" w:cs="Times New Roman"/>
                <w:b/>
                <w:sz w:val="24"/>
                <w:szCs w:val="20"/>
              </w:rPr>
            </w:pPr>
            <w:r w:rsidRPr="00992F34">
              <w:rPr>
                <w:rFonts w:ascii="Times New Roman" w:eastAsia="Times New Roman" w:hAnsi="Times New Roman" w:cs="Times New Roman"/>
                <w:b/>
                <w:sz w:val="24"/>
                <w:szCs w:val="20"/>
              </w:rPr>
              <w:t>ЧАГЫРГАЗЫ</w:t>
            </w:r>
          </w:p>
          <w:p w:rsidR="00EC32C8" w:rsidRPr="00992F34" w:rsidRDefault="00EC32C8" w:rsidP="00EC32C8">
            <w:pPr>
              <w:spacing w:after="0" w:line="276" w:lineRule="auto"/>
              <w:rPr>
                <w:rFonts w:ascii="Times New Roman" w:eastAsia="Times New Roman" w:hAnsi="Times New Roman" w:cs="Times New Roman"/>
                <w:b/>
                <w:sz w:val="24"/>
                <w:szCs w:val="20"/>
              </w:rPr>
            </w:pPr>
          </w:p>
          <w:p w:rsidR="00EC32C8" w:rsidRPr="00992F34" w:rsidRDefault="00EC32C8" w:rsidP="00EC32C8">
            <w:pPr>
              <w:spacing w:after="0" w:line="276" w:lineRule="auto"/>
              <w:rPr>
                <w:rFonts w:ascii="Classic Russian" w:eastAsia="Times New Roman" w:hAnsi="Classic Russian" w:cs="Times New Roman"/>
                <w:b/>
                <w:sz w:val="20"/>
                <w:szCs w:val="20"/>
              </w:rPr>
            </w:pPr>
          </w:p>
        </w:tc>
        <w:tc>
          <w:tcPr>
            <w:tcW w:w="1623" w:type="dxa"/>
            <w:hideMark/>
          </w:tcPr>
          <w:p w:rsidR="00EC32C8" w:rsidRPr="00992F34" w:rsidRDefault="00EC32C8" w:rsidP="00EC32C8">
            <w:pPr>
              <w:spacing w:after="0" w:line="276" w:lineRule="auto"/>
              <w:jc w:val="both"/>
              <w:rPr>
                <w:rFonts w:ascii="Academy" w:eastAsia="Times New Roman" w:hAnsi="Academy" w:cs="Times New Roman"/>
                <w:b/>
                <w:sz w:val="20"/>
                <w:szCs w:val="20"/>
              </w:rPr>
            </w:pPr>
            <w:r w:rsidRPr="00992F34">
              <w:rPr>
                <w:rFonts w:ascii="Academy" w:eastAsia="Times New Roman" w:hAnsi="Academy" w:cs="Times New Roman"/>
                <w:b/>
                <w:noProof/>
                <w:sz w:val="20"/>
                <w:szCs w:val="20"/>
                <w:lang w:eastAsia="ru-RU"/>
              </w:rPr>
              <w:drawing>
                <wp:inline distT="0" distB="0" distL="0" distR="0" wp14:anchorId="7FF6F132" wp14:editId="3F8FF63D">
                  <wp:extent cx="942975" cy="9048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2975" cy="904875"/>
                          </a:xfrm>
                          <a:prstGeom prst="rect">
                            <a:avLst/>
                          </a:prstGeom>
                          <a:noFill/>
                          <a:ln>
                            <a:noFill/>
                          </a:ln>
                        </pic:spPr>
                      </pic:pic>
                    </a:graphicData>
                  </a:graphic>
                </wp:inline>
              </w:drawing>
            </w:r>
          </w:p>
        </w:tc>
        <w:tc>
          <w:tcPr>
            <w:tcW w:w="4265" w:type="dxa"/>
          </w:tcPr>
          <w:p w:rsidR="00EC32C8" w:rsidRPr="00992F34" w:rsidRDefault="00EC32C8" w:rsidP="00EC32C8">
            <w:pPr>
              <w:spacing w:after="0" w:line="276" w:lineRule="auto"/>
              <w:jc w:val="right"/>
              <w:rPr>
                <w:rFonts w:ascii="Academy" w:eastAsia="Times New Roman" w:hAnsi="Academy" w:cs="Times New Roman"/>
                <w:b/>
                <w:sz w:val="20"/>
                <w:szCs w:val="20"/>
              </w:rPr>
            </w:pPr>
          </w:p>
          <w:p w:rsidR="00EC32C8" w:rsidRPr="00992F34" w:rsidRDefault="00EC32C8" w:rsidP="00EC32C8">
            <w:pPr>
              <w:spacing w:after="0" w:line="276" w:lineRule="auto"/>
              <w:jc w:val="right"/>
              <w:rPr>
                <w:rFonts w:ascii="Times New Roman" w:eastAsia="Times New Roman" w:hAnsi="Times New Roman" w:cs="Times New Roman"/>
                <w:b/>
                <w:sz w:val="24"/>
                <w:szCs w:val="20"/>
              </w:rPr>
            </w:pPr>
            <w:r w:rsidRPr="00992F34">
              <w:rPr>
                <w:rFonts w:ascii="Times New Roman" w:eastAsia="Times New Roman" w:hAnsi="Times New Roman" w:cs="Times New Roman"/>
                <w:b/>
                <w:sz w:val="24"/>
                <w:szCs w:val="20"/>
              </w:rPr>
              <w:t>РЕСПУБЛИКА  ТЫВА</w:t>
            </w:r>
            <w:r w:rsidRPr="00992F34">
              <w:rPr>
                <w:rFonts w:ascii="Times New Roman" w:eastAsia="Times New Roman" w:hAnsi="Times New Roman" w:cs="Times New Roman"/>
                <w:b/>
                <w:sz w:val="24"/>
                <w:szCs w:val="20"/>
              </w:rPr>
              <w:br/>
              <w:t>ТОДЖИНСКИЙ КОЖУУН</w:t>
            </w:r>
            <w:r w:rsidRPr="00992F34">
              <w:rPr>
                <w:rFonts w:ascii="Times New Roman" w:eastAsia="Times New Roman" w:hAnsi="Times New Roman" w:cs="Times New Roman"/>
                <w:b/>
                <w:sz w:val="24"/>
                <w:szCs w:val="20"/>
              </w:rPr>
              <w:br/>
              <w:t xml:space="preserve">АДМИНИСТРАЦИЯ </w:t>
            </w:r>
          </w:p>
          <w:p w:rsidR="00EC32C8" w:rsidRPr="00992F34" w:rsidRDefault="00EC32C8" w:rsidP="00EC32C8">
            <w:pPr>
              <w:spacing w:after="0" w:line="276" w:lineRule="auto"/>
              <w:jc w:val="right"/>
              <w:rPr>
                <w:rFonts w:ascii="Times New Roman" w:eastAsia="Times New Roman" w:hAnsi="Times New Roman" w:cs="Times New Roman"/>
                <w:sz w:val="18"/>
                <w:szCs w:val="20"/>
              </w:rPr>
            </w:pPr>
            <w:r w:rsidRPr="00992F34">
              <w:rPr>
                <w:rFonts w:ascii="Times New Roman" w:eastAsia="Times New Roman" w:hAnsi="Times New Roman" w:cs="Times New Roman"/>
                <w:b/>
                <w:sz w:val="24"/>
                <w:szCs w:val="20"/>
              </w:rPr>
              <w:t>СУМОНА ЫРБАН</w:t>
            </w:r>
          </w:p>
          <w:p w:rsidR="00EC32C8" w:rsidRPr="00992F34" w:rsidRDefault="00EC32C8" w:rsidP="00EC32C8">
            <w:pPr>
              <w:spacing w:after="0" w:line="276" w:lineRule="auto"/>
              <w:jc w:val="right"/>
              <w:rPr>
                <w:rFonts w:ascii="Times New Roman" w:eastAsia="Times New Roman" w:hAnsi="Times New Roman" w:cs="Times New Roman"/>
                <w:sz w:val="16"/>
                <w:szCs w:val="20"/>
              </w:rPr>
            </w:pPr>
            <w:r w:rsidRPr="00992F34">
              <w:rPr>
                <w:rFonts w:ascii="Times New Roman" w:eastAsia="Times New Roman" w:hAnsi="Times New Roman" w:cs="Times New Roman"/>
                <w:sz w:val="16"/>
                <w:szCs w:val="20"/>
              </w:rPr>
              <w:t>668541, с. Ырбан</w:t>
            </w:r>
          </w:p>
          <w:p w:rsidR="00EC32C8" w:rsidRPr="00992F34" w:rsidRDefault="005B25C3" w:rsidP="00EC32C8">
            <w:pPr>
              <w:spacing w:after="0" w:line="276" w:lineRule="auto"/>
              <w:jc w:val="right"/>
              <w:rPr>
                <w:rFonts w:ascii="Times New Roman" w:eastAsia="Times New Roman" w:hAnsi="Times New Roman" w:cs="Times New Roman"/>
                <w:sz w:val="16"/>
                <w:szCs w:val="20"/>
              </w:rPr>
            </w:pPr>
            <w:r>
              <w:rPr>
                <w:rFonts w:ascii="Times New Roman" w:eastAsia="Times New Roman" w:hAnsi="Times New Roman" w:cs="Times New Roman"/>
                <w:sz w:val="16"/>
                <w:szCs w:val="20"/>
              </w:rPr>
              <w:t>Ул. Промышленная 11</w:t>
            </w:r>
          </w:p>
          <w:p w:rsidR="00EC32C8" w:rsidRPr="00992F34" w:rsidRDefault="00EC32C8" w:rsidP="00EC32C8">
            <w:pPr>
              <w:spacing w:after="0" w:line="276" w:lineRule="auto"/>
              <w:jc w:val="right"/>
              <w:rPr>
                <w:rFonts w:ascii="Times New Roman" w:eastAsia="Times New Roman" w:hAnsi="Times New Roman" w:cs="Times New Roman"/>
                <w:sz w:val="16"/>
                <w:szCs w:val="20"/>
              </w:rPr>
            </w:pPr>
            <w:r w:rsidRPr="00992F34">
              <w:rPr>
                <w:rFonts w:ascii="Times New Roman" w:eastAsia="Times New Roman" w:hAnsi="Times New Roman" w:cs="Times New Roman"/>
                <w:sz w:val="16"/>
                <w:szCs w:val="20"/>
              </w:rPr>
              <w:t>Тел. 8-394-50-2-17-03</w:t>
            </w:r>
          </w:p>
          <w:p w:rsidR="00EC32C8" w:rsidRPr="00992F34" w:rsidRDefault="00EC32C8" w:rsidP="00EC32C8">
            <w:pPr>
              <w:spacing w:after="0" w:line="276" w:lineRule="auto"/>
              <w:jc w:val="right"/>
              <w:rPr>
                <w:rFonts w:ascii="Academy" w:eastAsia="Times New Roman" w:hAnsi="Academy" w:cs="Times New Roman"/>
                <w:b/>
                <w:sz w:val="20"/>
                <w:szCs w:val="20"/>
                <w:lang w:val="en-US"/>
              </w:rPr>
            </w:pPr>
            <w:r w:rsidRPr="00992F34">
              <w:rPr>
                <w:rFonts w:ascii="Times New Roman" w:eastAsia="Times New Roman" w:hAnsi="Times New Roman" w:cs="Times New Roman"/>
                <w:sz w:val="16"/>
                <w:szCs w:val="20"/>
                <w:lang w:val="en-US"/>
              </w:rPr>
              <w:t xml:space="preserve">E-mail: Yrban123@mail.ru                                     </w:t>
            </w:r>
          </w:p>
        </w:tc>
      </w:tr>
      <w:tr w:rsidR="00EC32C8" w:rsidRPr="00EC32C8" w:rsidTr="00B14358">
        <w:tc>
          <w:tcPr>
            <w:tcW w:w="4039" w:type="dxa"/>
            <w:tcBorders>
              <w:top w:val="single" w:sz="18" w:space="0" w:color="auto"/>
              <w:left w:val="nil"/>
              <w:bottom w:val="nil"/>
              <w:right w:val="nil"/>
            </w:tcBorders>
          </w:tcPr>
          <w:p w:rsidR="00EC32C8" w:rsidRPr="00992F34" w:rsidRDefault="00EC32C8" w:rsidP="00EC32C8">
            <w:pPr>
              <w:spacing w:after="0" w:line="276" w:lineRule="auto"/>
              <w:rPr>
                <w:rFonts w:ascii="Classic Russian" w:eastAsia="Times New Roman" w:hAnsi="Classic Russian" w:cs="Times New Roman"/>
                <w:sz w:val="24"/>
                <w:szCs w:val="20"/>
                <w:lang w:val="en-US"/>
              </w:rPr>
            </w:pPr>
          </w:p>
        </w:tc>
        <w:tc>
          <w:tcPr>
            <w:tcW w:w="1623" w:type="dxa"/>
            <w:tcBorders>
              <w:top w:val="single" w:sz="18" w:space="0" w:color="auto"/>
              <w:left w:val="nil"/>
              <w:bottom w:val="nil"/>
              <w:right w:val="nil"/>
            </w:tcBorders>
          </w:tcPr>
          <w:p w:rsidR="00EC32C8" w:rsidRPr="00992F34" w:rsidRDefault="00EC32C8" w:rsidP="00EC32C8">
            <w:pPr>
              <w:spacing w:after="0" w:line="276" w:lineRule="auto"/>
              <w:jc w:val="both"/>
              <w:rPr>
                <w:rFonts w:ascii="Academy" w:eastAsia="Times New Roman" w:hAnsi="Academy" w:cs="Times New Roman"/>
                <w:b/>
                <w:sz w:val="20"/>
                <w:szCs w:val="20"/>
                <w:lang w:val="en-US"/>
              </w:rPr>
            </w:pPr>
          </w:p>
        </w:tc>
        <w:tc>
          <w:tcPr>
            <w:tcW w:w="4265" w:type="dxa"/>
            <w:tcBorders>
              <w:top w:val="single" w:sz="18" w:space="0" w:color="auto"/>
              <w:left w:val="nil"/>
              <w:bottom w:val="nil"/>
              <w:right w:val="nil"/>
            </w:tcBorders>
          </w:tcPr>
          <w:p w:rsidR="00EC32C8" w:rsidRPr="005B25C3" w:rsidRDefault="00EC32C8" w:rsidP="00EC32C8">
            <w:pPr>
              <w:spacing w:after="0" w:line="276" w:lineRule="auto"/>
              <w:jc w:val="right"/>
              <w:rPr>
                <w:rFonts w:eastAsia="Times New Roman" w:cs="Times New Roman"/>
                <w:b/>
                <w:sz w:val="20"/>
                <w:szCs w:val="20"/>
              </w:rPr>
            </w:pPr>
          </w:p>
        </w:tc>
      </w:tr>
    </w:tbl>
    <w:p w:rsidR="00EC32C8" w:rsidRPr="00992F34" w:rsidRDefault="00EC32C8" w:rsidP="00EC32C8">
      <w:pPr>
        <w:spacing w:after="0" w:line="240" w:lineRule="auto"/>
        <w:rPr>
          <w:rFonts w:ascii="Times New Roman" w:eastAsia="Times New Roman" w:hAnsi="Times New Roman" w:cs="Times New Roman"/>
          <w:sz w:val="24"/>
          <w:szCs w:val="24"/>
          <w:lang w:eastAsia="ru-RU"/>
        </w:rPr>
      </w:pPr>
    </w:p>
    <w:p w:rsidR="00EC32C8" w:rsidRPr="00992F34" w:rsidRDefault="00EC32C8" w:rsidP="00EC32C8">
      <w:pPr>
        <w:spacing w:after="0" w:line="240" w:lineRule="auto"/>
        <w:jc w:val="center"/>
        <w:rPr>
          <w:rFonts w:ascii="Times New Roman" w:eastAsia="Times New Roman" w:hAnsi="Times New Roman" w:cs="Times New Roman"/>
          <w:b/>
          <w:sz w:val="28"/>
          <w:szCs w:val="24"/>
          <w:lang w:eastAsia="ru-RU"/>
        </w:rPr>
      </w:pPr>
      <w:r w:rsidRPr="00992F34">
        <w:rPr>
          <w:rFonts w:ascii="Times New Roman" w:eastAsia="Times New Roman" w:hAnsi="Times New Roman" w:cs="Times New Roman"/>
          <w:b/>
          <w:sz w:val="28"/>
          <w:szCs w:val="24"/>
          <w:lang w:eastAsia="ru-RU"/>
        </w:rPr>
        <w:t>ПОСТАНОВЛЕНИЕ</w:t>
      </w:r>
    </w:p>
    <w:p w:rsidR="00EC32C8" w:rsidRDefault="00EC32C8" w:rsidP="00EC32C8">
      <w:pPr>
        <w:spacing w:after="0" w:line="240" w:lineRule="auto"/>
        <w:jc w:val="center"/>
        <w:rPr>
          <w:rFonts w:ascii="Times New Roman" w:eastAsia="Times New Roman" w:hAnsi="Times New Roman" w:cs="Times New Roman"/>
          <w:b/>
          <w:sz w:val="28"/>
          <w:szCs w:val="24"/>
          <w:lang w:eastAsia="ru-RU"/>
        </w:rPr>
      </w:pPr>
      <w:r w:rsidRPr="00992F34">
        <w:rPr>
          <w:rFonts w:ascii="Times New Roman" w:eastAsia="Times New Roman" w:hAnsi="Times New Roman" w:cs="Times New Roman"/>
          <w:b/>
          <w:sz w:val="28"/>
          <w:szCs w:val="24"/>
          <w:lang w:eastAsia="ru-RU"/>
        </w:rPr>
        <w:t>Администрации сельского поселения сумон</w:t>
      </w:r>
      <w:r w:rsidR="00B65D6A">
        <w:rPr>
          <w:rFonts w:ascii="Times New Roman" w:eastAsia="Times New Roman" w:hAnsi="Times New Roman" w:cs="Times New Roman"/>
          <w:b/>
          <w:sz w:val="28"/>
          <w:szCs w:val="24"/>
          <w:lang w:eastAsia="ru-RU"/>
        </w:rPr>
        <w:t>а</w:t>
      </w:r>
      <w:r w:rsidRPr="00992F34">
        <w:rPr>
          <w:rFonts w:ascii="Times New Roman" w:eastAsia="Times New Roman" w:hAnsi="Times New Roman" w:cs="Times New Roman"/>
          <w:b/>
          <w:sz w:val="28"/>
          <w:szCs w:val="24"/>
          <w:lang w:eastAsia="ru-RU"/>
        </w:rPr>
        <w:t xml:space="preserve"> Ырбан</w:t>
      </w:r>
    </w:p>
    <w:p w:rsidR="00B65D6A" w:rsidRDefault="00B65D6A" w:rsidP="00EC32C8">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Тоджинского кожууна Республики Тыва</w:t>
      </w:r>
    </w:p>
    <w:p w:rsidR="002E61FB" w:rsidRPr="00992F34" w:rsidRDefault="002E61FB" w:rsidP="002E61FB">
      <w:pPr>
        <w:spacing w:after="0" w:line="240" w:lineRule="auto"/>
        <w:rPr>
          <w:rFonts w:ascii="Times New Roman" w:eastAsia="Times New Roman" w:hAnsi="Times New Roman" w:cs="Times New Roman"/>
          <w:b/>
          <w:sz w:val="28"/>
          <w:szCs w:val="24"/>
          <w:lang w:eastAsia="ru-RU"/>
        </w:rPr>
      </w:pPr>
    </w:p>
    <w:p w:rsidR="00EC32C8" w:rsidRPr="00B14358" w:rsidRDefault="00B14358" w:rsidP="00B14358">
      <w:pPr>
        <w:spacing w:after="0" w:line="240" w:lineRule="auto"/>
        <w:jc w:val="center"/>
        <w:rPr>
          <w:rFonts w:ascii="Times New Roman" w:eastAsia="Times New Roman" w:hAnsi="Times New Roman" w:cs="Times New Roman"/>
          <w:b/>
          <w:sz w:val="24"/>
          <w:szCs w:val="24"/>
          <w:lang w:eastAsia="ru-RU"/>
        </w:rPr>
      </w:pPr>
      <w:r w:rsidRPr="00B14358">
        <w:rPr>
          <w:rFonts w:ascii="Times New Roman" w:eastAsia="Times New Roman" w:hAnsi="Times New Roman" w:cs="Times New Roman"/>
          <w:b/>
          <w:sz w:val="24"/>
          <w:szCs w:val="24"/>
          <w:lang w:eastAsia="ru-RU"/>
        </w:rPr>
        <w:t>От 05 ноября 2025</w:t>
      </w:r>
      <w:r w:rsidR="002E61FB">
        <w:rPr>
          <w:rFonts w:ascii="Times New Roman" w:eastAsia="Times New Roman" w:hAnsi="Times New Roman" w:cs="Times New Roman"/>
          <w:b/>
          <w:sz w:val="24"/>
          <w:szCs w:val="24"/>
          <w:lang w:eastAsia="ru-RU"/>
        </w:rPr>
        <w:t xml:space="preserve">г.       </w:t>
      </w:r>
      <w:r w:rsidRPr="00B14358">
        <w:rPr>
          <w:rFonts w:ascii="Times New Roman" w:eastAsia="Times New Roman" w:hAnsi="Times New Roman" w:cs="Times New Roman"/>
          <w:b/>
          <w:sz w:val="24"/>
          <w:szCs w:val="24"/>
          <w:lang w:eastAsia="ru-RU"/>
        </w:rPr>
        <w:t xml:space="preserve">  № 40</w:t>
      </w:r>
    </w:p>
    <w:p w:rsidR="00EC32C8" w:rsidRPr="00E10162" w:rsidRDefault="00EC32C8" w:rsidP="00B65D6A">
      <w:pPr>
        <w:spacing w:after="0" w:line="240" w:lineRule="auto"/>
        <w:jc w:val="center"/>
        <w:rPr>
          <w:rFonts w:ascii="Arial" w:eastAsia="Times New Roman" w:hAnsi="Arial" w:cs="Arial"/>
          <w:sz w:val="24"/>
          <w:szCs w:val="24"/>
          <w:lang w:eastAsia="ru-RU"/>
        </w:rPr>
      </w:pPr>
    </w:p>
    <w:p w:rsidR="00EC32C8" w:rsidRPr="00E10162" w:rsidRDefault="00EC32C8" w:rsidP="00B65D6A">
      <w:pPr>
        <w:spacing w:after="0" w:line="240" w:lineRule="exact"/>
        <w:jc w:val="center"/>
        <w:rPr>
          <w:rFonts w:ascii="Arial" w:eastAsia="Times New Roman" w:hAnsi="Arial" w:cs="Arial"/>
          <w:b/>
          <w:sz w:val="24"/>
          <w:szCs w:val="24"/>
          <w:lang w:eastAsia="ru-RU"/>
        </w:rPr>
      </w:pPr>
      <w:r w:rsidRPr="00E10162">
        <w:rPr>
          <w:rFonts w:ascii="Arial" w:eastAsia="Times New Roman" w:hAnsi="Arial" w:cs="Arial"/>
          <w:b/>
          <w:sz w:val="24"/>
          <w:szCs w:val="24"/>
          <w:lang w:eastAsia="ru-RU"/>
        </w:rPr>
        <w:t xml:space="preserve">«Об утверждении муниципальной программы «По вопросам обеспечения пожарной безопасности на территории сельского поселения сумона Ырбан </w:t>
      </w:r>
      <w:r w:rsidR="00B65D6A" w:rsidRPr="00E10162">
        <w:rPr>
          <w:rFonts w:ascii="Arial" w:eastAsia="Times New Roman" w:hAnsi="Arial" w:cs="Arial"/>
          <w:b/>
          <w:sz w:val="24"/>
          <w:szCs w:val="24"/>
          <w:lang w:eastAsia="ru-RU"/>
        </w:rPr>
        <w:t>Тоджинского кожууна Республики Тыва на 2026</w:t>
      </w:r>
      <w:r w:rsidRPr="00E10162">
        <w:rPr>
          <w:rFonts w:ascii="Arial" w:eastAsia="Times New Roman" w:hAnsi="Arial" w:cs="Arial"/>
          <w:b/>
          <w:sz w:val="24"/>
          <w:szCs w:val="24"/>
          <w:lang w:eastAsia="ru-RU"/>
        </w:rPr>
        <w:t xml:space="preserve"> </w:t>
      </w:r>
      <w:r w:rsidR="00B65D6A" w:rsidRPr="00E10162">
        <w:rPr>
          <w:rFonts w:ascii="Arial" w:eastAsia="Times New Roman" w:hAnsi="Arial" w:cs="Arial"/>
          <w:b/>
          <w:sz w:val="24"/>
          <w:szCs w:val="24"/>
          <w:lang w:eastAsia="ru-RU"/>
        </w:rPr>
        <w:t>– 2028</w:t>
      </w:r>
      <w:r w:rsidRPr="00E10162">
        <w:rPr>
          <w:rFonts w:ascii="Arial" w:eastAsia="Times New Roman" w:hAnsi="Arial" w:cs="Arial"/>
          <w:b/>
          <w:sz w:val="24"/>
          <w:szCs w:val="24"/>
          <w:lang w:eastAsia="ru-RU"/>
        </w:rPr>
        <w:t>годы»</w:t>
      </w:r>
    </w:p>
    <w:p w:rsidR="00EC32C8" w:rsidRPr="00E10162" w:rsidRDefault="00EC32C8" w:rsidP="00EC32C8">
      <w:pPr>
        <w:spacing w:after="0" w:line="240" w:lineRule="auto"/>
        <w:rPr>
          <w:rFonts w:ascii="Arial" w:eastAsia="Times New Roman" w:hAnsi="Arial" w:cs="Arial"/>
          <w:sz w:val="24"/>
          <w:szCs w:val="24"/>
          <w:lang w:eastAsia="ru-RU"/>
        </w:rPr>
      </w:pPr>
    </w:p>
    <w:p w:rsidR="00EC32C8" w:rsidRPr="002E61FB" w:rsidRDefault="00EC32C8" w:rsidP="00EC32C8">
      <w:pPr>
        <w:spacing w:after="0" w:line="240" w:lineRule="auto"/>
        <w:rPr>
          <w:rFonts w:ascii="Times New Roman" w:eastAsia="Times New Roman" w:hAnsi="Times New Roman" w:cs="Times New Roman"/>
          <w:sz w:val="24"/>
          <w:szCs w:val="24"/>
          <w:lang w:eastAsia="ru-RU"/>
        </w:rPr>
      </w:pPr>
    </w:p>
    <w:p w:rsidR="00EC32C8" w:rsidRPr="002E61FB" w:rsidRDefault="00EC32C8" w:rsidP="00EC32C8">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В целях повышения эффективности проведения  комплекса мероприятий, направленных на профилактику пожаров и обеспечения первичных мер пожарной безопасности, в соответствии с Федеральными законами от 06.10.2003 №131-ФЗ  «Об общих принципах организации местного самоуправления в Российской Федерации», от 21.12.1994 № 69-ФЗ «О пожарной безопасности», от 22.07.2008 № 123-ФЗ «Технический регламент о требованиях пожарной безопасности», руководствуясь Уставом сельского поселения сумона Ырбан, </w:t>
      </w:r>
      <w:r w:rsidRPr="002E61FB">
        <w:rPr>
          <w:rFonts w:ascii="Times New Roman" w:eastAsia="Times New Roman" w:hAnsi="Times New Roman" w:cs="Times New Roman"/>
          <w:b/>
          <w:sz w:val="24"/>
          <w:szCs w:val="24"/>
          <w:lang w:eastAsia="ru-RU"/>
        </w:rPr>
        <w:t>ПОСТАНОВЛЯЮ</w:t>
      </w:r>
      <w:r w:rsidRPr="002E61FB">
        <w:rPr>
          <w:rFonts w:ascii="Times New Roman" w:eastAsia="Times New Roman" w:hAnsi="Times New Roman" w:cs="Times New Roman"/>
          <w:sz w:val="24"/>
          <w:szCs w:val="24"/>
          <w:lang w:eastAsia="ru-RU"/>
        </w:rPr>
        <w:t>:</w:t>
      </w:r>
    </w:p>
    <w:p w:rsidR="00EC32C8" w:rsidRPr="002E61FB" w:rsidRDefault="00EC32C8" w:rsidP="00EC32C8">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1. Утвердить прилагаемую Программу «По вопросам обеспечения пожарной безопасности на территории сельского поселения сумона Ырбан </w:t>
      </w:r>
      <w:r w:rsidR="00B0567C" w:rsidRPr="002E61FB">
        <w:rPr>
          <w:rFonts w:ascii="Times New Roman" w:eastAsia="Times New Roman" w:hAnsi="Times New Roman" w:cs="Times New Roman"/>
          <w:sz w:val="24"/>
          <w:szCs w:val="24"/>
          <w:lang w:eastAsia="ru-RU"/>
        </w:rPr>
        <w:t>Тоджинского кожууна Республики Тыва на 2026 – 2028годы»</w:t>
      </w:r>
    </w:p>
    <w:p w:rsidR="00EC32C8" w:rsidRPr="002E61FB" w:rsidRDefault="00B66DB3" w:rsidP="00EC32C8">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w:t>
      </w:r>
      <w:r w:rsidR="00EC32C8" w:rsidRPr="002E61FB">
        <w:rPr>
          <w:rFonts w:ascii="Times New Roman" w:eastAsia="Times New Roman" w:hAnsi="Times New Roman" w:cs="Times New Roman"/>
          <w:sz w:val="24"/>
          <w:szCs w:val="24"/>
          <w:lang w:eastAsia="ru-RU"/>
        </w:rPr>
        <w:t>. Опубликовать настоящее постановление на официальном сайте Администрации сельского поселения сумона Ырбан.</w:t>
      </w:r>
    </w:p>
    <w:p w:rsidR="00EC32C8" w:rsidRPr="002E61FB" w:rsidRDefault="00B66DB3" w:rsidP="00EC32C8">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w:t>
      </w:r>
      <w:r w:rsidR="00EC32C8" w:rsidRPr="002E61FB">
        <w:rPr>
          <w:rFonts w:ascii="Times New Roman" w:eastAsia="Times New Roman" w:hAnsi="Times New Roman" w:cs="Times New Roman"/>
          <w:sz w:val="24"/>
          <w:szCs w:val="24"/>
          <w:lang w:eastAsia="ru-RU"/>
        </w:rPr>
        <w:t>. Контроль за исполнением настоящего постановления оставляю за собой.</w:t>
      </w:r>
    </w:p>
    <w:p w:rsidR="00EC32C8" w:rsidRPr="002E61FB" w:rsidRDefault="00EC32C8" w:rsidP="00EC32C8">
      <w:pPr>
        <w:spacing w:after="0" w:line="240" w:lineRule="auto"/>
        <w:jc w:val="both"/>
        <w:rPr>
          <w:rFonts w:ascii="Times New Roman" w:eastAsia="Times New Roman" w:hAnsi="Times New Roman" w:cs="Times New Roman"/>
          <w:b/>
          <w:sz w:val="24"/>
          <w:szCs w:val="24"/>
          <w:lang w:eastAsia="ru-RU"/>
        </w:rPr>
      </w:pPr>
    </w:p>
    <w:p w:rsidR="00EC32C8" w:rsidRPr="002E61FB" w:rsidRDefault="00EC32C8" w:rsidP="00EC32C8">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b/>
          <w:sz w:val="24"/>
          <w:szCs w:val="24"/>
          <w:lang w:eastAsia="ru-RU"/>
        </w:rPr>
        <w:t xml:space="preserve">  </w:t>
      </w:r>
      <w:r w:rsidRPr="002E61FB">
        <w:rPr>
          <w:rFonts w:ascii="Times New Roman" w:eastAsia="Times New Roman" w:hAnsi="Times New Roman" w:cs="Times New Roman"/>
          <w:sz w:val="24"/>
          <w:szCs w:val="24"/>
          <w:lang w:eastAsia="ru-RU"/>
        </w:rPr>
        <w:t xml:space="preserve">Председатель администрации </w:t>
      </w:r>
    </w:p>
    <w:p w:rsidR="00EC32C8" w:rsidRPr="002E61FB" w:rsidRDefault="00EC32C8" w:rsidP="00EC32C8">
      <w:pPr>
        <w:autoSpaceDE w:val="0"/>
        <w:autoSpaceDN w:val="0"/>
        <w:adjustRightInd w:val="0"/>
        <w:spacing w:after="0" w:line="240" w:lineRule="exact"/>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lang w:eastAsia="ru-RU"/>
        </w:rPr>
        <w:t>сельского поселения сумона Ырбан</w:t>
      </w:r>
      <w:r w:rsidRPr="002E61FB">
        <w:rPr>
          <w:rFonts w:ascii="Times New Roman" w:eastAsia="Times New Roman" w:hAnsi="Times New Roman" w:cs="Times New Roman"/>
          <w:sz w:val="24"/>
          <w:szCs w:val="24"/>
          <w:lang w:eastAsia="ru-RU"/>
        </w:rPr>
        <w:tab/>
      </w:r>
      <w:r w:rsidRPr="002E61FB">
        <w:rPr>
          <w:rFonts w:ascii="Times New Roman" w:eastAsia="Times New Roman" w:hAnsi="Times New Roman" w:cs="Times New Roman"/>
          <w:sz w:val="24"/>
          <w:szCs w:val="24"/>
          <w:lang w:eastAsia="ru-RU"/>
        </w:rPr>
        <w:tab/>
      </w:r>
      <w:r w:rsidRPr="002E61FB">
        <w:rPr>
          <w:rFonts w:ascii="Times New Roman" w:eastAsia="Times New Roman" w:hAnsi="Times New Roman" w:cs="Times New Roman"/>
          <w:sz w:val="24"/>
          <w:szCs w:val="24"/>
          <w:lang w:eastAsia="ru-RU"/>
        </w:rPr>
        <w:tab/>
      </w:r>
      <w:r w:rsidRPr="002E61FB">
        <w:rPr>
          <w:rFonts w:ascii="Times New Roman" w:eastAsia="Times New Roman" w:hAnsi="Times New Roman" w:cs="Times New Roman"/>
          <w:sz w:val="24"/>
          <w:szCs w:val="24"/>
          <w:lang w:eastAsia="ru-RU"/>
        </w:rPr>
        <w:tab/>
      </w:r>
      <w:r w:rsidRPr="002E61FB">
        <w:rPr>
          <w:rFonts w:ascii="Times New Roman" w:eastAsia="Times New Roman" w:hAnsi="Times New Roman" w:cs="Times New Roman"/>
          <w:sz w:val="24"/>
          <w:szCs w:val="24"/>
          <w:lang w:eastAsia="ru-RU"/>
        </w:rPr>
        <w:tab/>
        <w:t>И.</w:t>
      </w:r>
      <w:r w:rsidR="00B66DB3" w:rsidRPr="002E61FB">
        <w:rPr>
          <w:rFonts w:ascii="Times New Roman" w:eastAsia="Times New Roman" w:hAnsi="Times New Roman" w:cs="Times New Roman"/>
          <w:sz w:val="24"/>
          <w:szCs w:val="24"/>
          <w:lang w:eastAsia="ru-RU"/>
        </w:rPr>
        <w:t xml:space="preserve"> </w:t>
      </w:r>
      <w:r w:rsidRPr="002E61FB">
        <w:rPr>
          <w:rFonts w:ascii="Times New Roman" w:eastAsia="Times New Roman" w:hAnsi="Times New Roman" w:cs="Times New Roman"/>
          <w:sz w:val="24"/>
          <w:szCs w:val="24"/>
          <w:lang w:eastAsia="ru-RU"/>
        </w:rPr>
        <w:t>Н.</w:t>
      </w:r>
      <w:r w:rsidR="00B66DB3" w:rsidRPr="002E61FB">
        <w:rPr>
          <w:rFonts w:ascii="Times New Roman" w:eastAsia="Times New Roman" w:hAnsi="Times New Roman" w:cs="Times New Roman"/>
          <w:sz w:val="24"/>
          <w:szCs w:val="24"/>
          <w:lang w:eastAsia="ru-RU"/>
        </w:rPr>
        <w:t xml:space="preserve"> </w:t>
      </w:r>
      <w:r w:rsidRPr="002E61FB">
        <w:rPr>
          <w:rFonts w:ascii="Times New Roman" w:eastAsia="Times New Roman" w:hAnsi="Times New Roman" w:cs="Times New Roman"/>
          <w:sz w:val="24"/>
          <w:szCs w:val="24"/>
          <w:lang w:eastAsia="ru-RU"/>
        </w:rPr>
        <w:t>Радионов</w:t>
      </w:r>
    </w:p>
    <w:p w:rsidR="00EC32C8" w:rsidRPr="002E61FB"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2E61FB"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Pr="00992F34"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C32C8" w:rsidRDefault="00EC32C8"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B66DB3" w:rsidRDefault="00B66DB3"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B66DB3" w:rsidRDefault="00B66DB3"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B66DB3" w:rsidRDefault="00B66DB3"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B66DB3" w:rsidRDefault="00B66DB3"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B66DB3" w:rsidRDefault="00B66DB3"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B66DB3" w:rsidRPr="004A54C1" w:rsidRDefault="00B66DB3" w:rsidP="00EC32C8">
      <w:pPr>
        <w:autoSpaceDE w:val="0"/>
        <w:autoSpaceDN w:val="0"/>
        <w:adjustRightInd w:val="0"/>
        <w:spacing w:after="0" w:line="240" w:lineRule="exact"/>
        <w:ind w:left="5398"/>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jc w:val="center"/>
        <w:rPr>
          <w:rFonts w:ascii="Times New Roman" w:eastAsia="Times New Roman" w:hAnsi="Times New Roman" w:cs="Times New Roman"/>
          <w:b/>
          <w:sz w:val="24"/>
          <w:szCs w:val="24"/>
        </w:rPr>
      </w:pPr>
      <w:r w:rsidRPr="002E61FB">
        <w:rPr>
          <w:rFonts w:ascii="Times New Roman" w:eastAsia="Times New Roman" w:hAnsi="Times New Roman" w:cs="Times New Roman"/>
          <w:b/>
          <w:sz w:val="24"/>
          <w:szCs w:val="24"/>
        </w:rPr>
        <w:t xml:space="preserve">Паспорт </w:t>
      </w:r>
    </w:p>
    <w:p w:rsidR="00E66DE5" w:rsidRPr="002E61FB" w:rsidRDefault="00E66DE5" w:rsidP="00E66DE5">
      <w:pPr>
        <w:autoSpaceDE w:val="0"/>
        <w:autoSpaceDN w:val="0"/>
        <w:adjustRightInd w:val="0"/>
        <w:spacing w:after="0" w:line="240" w:lineRule="auto"/>
        <w:jc w:val="center"/>
        <w:rPr>
          <w:rFonts w:ascii="Times New Roman" w:eastAsia="Times New Roman" w:hAnsi="Times New Roman" w:cs="Times New Roman"/>
          <w:b/>
          <w:sz w:val="24"/>
          <w:szCs w:val="24"/>
        </w:rPr>
      </w:pPr>
      <w:r w:rsidRPr="002E61FB">
        <w:rPr>
          <w:rFonts w:ascii="Times New Roman" w:eastAsia="Times New Roman" w:hAnsi="Times New Roman" w:cs="Times New Roman"/>
          <w:b/>
          <w:sz w:val="24"/>
          <w:szCs w:val="24"/>
        </w:rPr>
        <w:t xml:space="preserve">муниципальной </w:t>
      </w:r>
      <w:proofErr w:type="gramStart"/>
      <w:r w:rsidRPr="002E61FB">
        <w:rPr>
          <w:rFonts w:ascii="Times New Roman" w:eastAsia="Times New Roman" w:hAnsi="Times New Roman" w:cs="Times New Roman"/>
          <w:b/>
          <w:sz w:val="24"/>
          <w:szCs w:val="24"/>
        </w:rPr>
        <w:t>программы  «</w:t>
      </w:r>
      <w:proofErr w:type="gramEnd"/>
      <w:r w:rsidRPr="002E61FB">
        <w:rPr>
          <w:rFonts w:ascii="Times New Roman" w:eastAsia="Times New Roman" w:hAnsi="Times New Roman" w:cs="Times New Roman"/>
          <w:b/>
          <w:sz w:val="24"/>
          <w:szCs w:val="24"/>
        </w:rPr>
        <w:t xml:space="preserve">По вопросам обеспечения пожарной безопасности на территории сельского поселения Ырбан </w:t>
      </w:r>
      <w:r w:rsidR="004A54C1" w:rsidRPr="002E61FB">
        <w:rPr>
          <w:rFonts w:ascii="Times New Roman" w:eastAsia="Times New Roman" w:hAnsi="Times New Roman" w:cs="Times New Roman"/>
          <w:b/>
          <w:sz w:val="24"/>
          <w:szCs w:val="24"/>
          <w:lang w:eastAsia="ru-RU"/>
        </w:rPr>
        <w:t>Тоджинского кожууна Республики Тыва</w:t>
      </w:r>
      <w:r w:rsidR="004A54C1" w:rsidRPr="002E61FB">
        <w:rPr>
          <w:rFonts w:ascii="Times New Roman" w:eastAsia="Times New Roman" w:hAnsi="Times New Roman" w:cs="Times New Roman"/>
          <w:b/>
          <w:sz w:val="24"/>
          <w:szCs w:val="24"/>
        </w:rPr>
        <w:t xml:space="preserve"> на 2026-2028</w:t>
      </w:r>
      <w:r w:rsidRPr="002E61FB">
        <w:rPr>
          <w:rFonts w:ascii="Times New Roman" w:eastAsia="Times New Roman" w:hAnsi="Times New Roman" w:cs="Times New Roman"/>
          <w:b/>
          <w:sz w:val="24"/>
          <w:szCs w:val="24"/>
        </w:rPr>
        <w:t>годы»</w:t>
      </w:r>
    </w:p>
    <w:p w:rsidR="00E66DE5" w:rsidRPr="002E61FB" w:rsidRDefault="00E66DE5" w:rsidP="00E66DE5">
      <w:pPr>
        <w:autoSpaceDE w:val="0"/>
        <w:autoSpaceDN w:val="0"/>
        <w:adjustRightInd w:val="0"/>
        <w:spacing w:after="0" w:line="240" w:lineRule="auto"/>
        <w:jc w:val="center"/>
        <w:rPr>
          <w:rFonts w:ascii="Times New Roman" w:eastAsia="Times New Roman" w:hAnsi="Times New Roman" w:cs="Times New Roman"/>
          <w:b/>
          <w:sz w:val="24"/>
          <w:szCs w:val="24"/>
        </w:rPr>
      </w:pPr>
      <w:bookmarkStart w:id="0" w:name="_GoBack"/>
      <w:bookmarkEnd w:id="0"/>
    </w:p>
    <w:p w:rsidR="00E66DE5" w:rsidRPr="002E61FB" w:rsidRDefault="00E66DE5" w:rsidP="00E66DE5">
      <w:pPr>
        <w:autoSpaceDE w:val="0"/>
        <w:autoSpaceDN w:val="0"/>
        <w:adjustRightInd w:val="0"/>
        <w:spacing w:after="0" w:line="240" w:lineRule="auto"/>
        <w:jc w:val="center"/>
        <w:rPr>
          <w:rFonts w:ascii="Times New Roman" w:eastAsia="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5936"/>
      </w:tblGrid>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Наименование Программы</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«По вопросам обеспечения пожарной безопасности на территории сельского поселения Ырбан</w:t>
            </w:r>
            <w:r w:rsidR="00B66DB3" w:rsidRPr="002E61FB">
              <w:rPr>
                <w:rFonts w:ascii="Times New Roman" w:eastAsia="Times New Roman" w:hAnsi="Times New Roman" w:cs="Times New Roman"/>
                <w:sz w:val="24"/>
                <w:szCs w:val="24"/>
                <w:lang w:eastAsia="ru-RU"/>
              </w:rPr>
              <w:t xml:space="preserve"> Тоджинского кожууна Республики Тыва</w:t>
            </w:r>
            <w:r w:rsidR="004A54C1" w:rsidRPr="002E61FB">
              <w:rPr>
                <w:rFonts w:ascii="Times New Roman" w:eastAsia="Times New Roman" w:hAnsi="Times New Roman" w:cs="Times New Roman"/>
                <w:sz w:val="24"/>
                <w:szCs w:val="24"/>
              </w:rPr>
              <w:t xml:space="preserve"> на 2026-2028</w:t>
            </w:r>
            <w:r w:rsidRPr="002E61FB">
              <w:rPr>
                <w:rFonts w:ascii="Times New Roman" w:eastAsia="Times New Roman" w:hAnsi="Times New Roman" w:cs="Times New Roman"/>
                <w:sz w:val="24"/>
                <w:szCs w:val="24"/>
              </w:rPr>
              <w:t xml:space="preserve"> год»</w:t>
            </w: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Основание для разработки Программы</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ст.19 Федерального закона от 21.12.1994 № 69-ФЗ «О пожарной безопасности», ст.63 Федерального закона от 22.07.2008 № 123-ФЗ «Технический регламент о требованиях пожарной безопасности» </w:t>
            </w: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Основной разработчик Программы</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сельского поселения Ырбан</w:t>
            </w: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Цели и задачи Программы</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Обеспечение необходимых условий для реализации полномочий по обеспечению первичных мер пожарной безопасности, защиты жизни и здоровья граждан, материальных ценностей в границах сельского поселения Ырбан от пожаров</w:t>
            </w: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Сроки реализации Программы</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4A54C1"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 01.01.2026г по 31.12.2028</w:t>
            </w:r>
            <w:r w:rsidR="00E66DE5" w:rsidRPr="002E61FB">
              <w:rPr>
                <w:rFonts w:ascii="Times New Roman" w:eastAsia="Times New Roman" w:hAnsi="Times New Roman" w:cs="Times New Roman"/>
                <w:sz w:val="24"/>
                <w:szCs w:val="24"/>
                <w:lang w:eastAsia="ru-RU"/>
              </w:rPr>
              <w:t xml:space="preserve"> г.</w:t>
            </w: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Перечень основных мероприятий Программы</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Совершенствование мероприятий противопожарной пропаганды, предупреждение пожаров, совершенствование по организации предупреждения и тушения пожаров, применение современных средств противопожарной защиты</w:t>
            </w: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Исполнитель Программы</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сельского поселения Ырбан</w:t>
            </w: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spacing w:line="256" w:lineRule="auto"/>
              <w:rPr>
                <w:rFonts w:ascii="Times New Roman" w:hAnsi="Times New Roman" w:cs="Times New Roman"/>
                <w:sz w:val="24"/>
                <w:szCs w:val="24"/>
              </w:rPr>
            </w:pPr>
            <w:r w:rsidRPr="002E61FB">
              <w:rPr>
                <w:rFonts w:ascii="Times New Roman" w:hAnsi="Times New Roman" w:cs="Times New Roman"/>
                <w:sz w:val="24"/>
                <w:szCs w:val="24"/>
                <w:shd w:val="clear" w:color="auto" w:fill="FFFFFF"/>
              </w:rPr>
              <w:t>Важнейшие целевые индикаторы и показатели Программы.</w:t>
            </w:r>
          </w:p>
        </w:tc>
        <w:tc>
          <w:tcPr>
            <w:tcW w:w="5936"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shd w:val="clear" w:color="auto" w:fill="FFFFFF"/>
              <w:spacing w:after="27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Сокращение   количества пожаров и   материальных потерь от них.</w:t>
            </w:r>
          </w:p>
          <w:p w:rsidR="00E66DE5" w:rsidRPr="002E61FB" w:rsidRDefault="00E66DE5" w:rsidP="00E66DE5">
            <w:pPr>
              <w:shd w:val="clear" w:color="auto" w:fill="FFFFFF"/>
              <w:spacing w:after="27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Снижение количества случаев гибели и   травматизма людей при пожарах.</w:t>
            </w:r>
          </w:p>
          <w:p w:rsidR="00E66DE5" w:rsidRPr="002E61FB" w:rsidRDefault="00E66DE5" w:rsidP="00E66DE5">
            <w:pPr>
              <w:shd w:val="clear" w:color="auto" w:fill="FFFFFF"/>
              <w:spacing w:after="27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Среднее время реагирования оперативных служб при пожаре.</w:t>
            </w:r>
          </w:p>
          <w:p w:rsidR="00E66DE5" w:rsidRPr="002E61FB" w:rsidRDefault="00E66DE5" w:rsidP="00E66DE5">
            <w:pPr>
              <w:spacing w:line="256" w:lineRule="auto"/>
              <w:rPr>
                <w:rFonts w:ascii="Times New Roman" w:hAnsi="Times New Roman" w:cs="Times New Roman"/>
                <w:sz w:val="24"/>
                <w:szCs w:val="24"/>
              </w:rPr>
            </w:pP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Объемы и источники финансирования Программы</w:t>
            </w:r>
          </w:p>
        </w:tc>
        <w:tc>
          <w:tcPr>
            <w:tcW w:w="5936"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Финансирование мероприятий осуществляется за счет средств бюджета сельского поселения Ырбан. Мероприятия Программы и объемы их финансирования подлежат ежегодной корректировке:</w:t>
            </w:r>
          </w:p>
          <w:p w:rsidR="00E66DE5" w:rsidRPr="002E61FB" w:rsidRDefault="00727E2A"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2026 г – 2028</w:t>
            </w:r>
            <w:r w:rsidR="00E66DE5" w:rsidRPr="002E61FB">
              <w:rPr>
                <w:rFonts w:ascii="Times New Roman" w:eastAsia="Times New Roman" w:hAnsi="Times New Roman" w:cs="Times New Roman"/>
                <w:sz w:val="24"/>
                <w:szCs w:val="24"/>
                <w:lang w:eastAsia="ru-RU"/>
              </w:rPr>
              <w:t xml:space="preserve">г. </w:t>
            </w:r>
            <w:r w:rsidRPr="002E61FB">
              <w:rPr>
                <w:rFonts w:ascii="Times New Roman" w:eastAsia="Times New Roman" w:hAnsi="Times New Roman" w:cs="Times New Roman"/>
                <w:sz w:val="24"/>
                <w:szCs w:val="24"/>
                <w:lang w:eastAsia="ru-RU"/>
              </w:rPr>
              <w:t>– 133</w:t>
            </w:r>
            <w:r w:rsidR="00E66DE5" w:rsidRPr="002E61FB">
              <w:rPr>
                <w:rFonts w:ascii="Times New Roman" w:eastAsia="Times New Roman" w:hAnsi="Times New Roman" w:cs="Times New Roman"/>
                <w:sz w:val="24"/>
                <w:szCs w:val="24"/>
                <w:lang w:eastAsia="ru-RU"/>
              </w:rPr>
              <w:t> 000,00 руб.;</w:t>
            </w:r>
          </w:p>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Ожидаемые конечные результаты реализации Программы</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spacing w:after="0" w:line="240" w:lineRule="auto"/>
              <w:ind w:left="180" w:right="180"/>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 xml:space="preserve">- укрепление пожарной безопасности территории сельского поселения Ырбан, снижение количества пожаров, гибели и </w:t>
            </w:r>
            <w:proofErr w:type="spellStart"/>
            <w:r w:rsidR="00F640E4" w:rsidRPr="002E61FB">
              <w:rPr>
                <w:rFonts w:ascii="Times New Roman" w:eastAsia="Times New Roman" w:hAnsi="Times New Roman" w:cs="Times New Roman"/>
                <w:sz w:val="24"/>
                <w:szCs w:val="24"/>
              </w:rPr>
              <w:t>травмирование</w:t>
            </w:r>
            <w:proofErr w:type="spellEnd"/>
            <w:r w:rsidRPr="002E61FB">
              <w:rPr>
                <w:rFonts w:ascii="Times New Roman" w:eastAsia="Times New Roman" w:hAnsi="Times New Roman" w:cs="Times New Roman"/>
                <w:sz w:val="24"/>
                <w:szCs w:val="24"/>
              </w:rPr>
              <w:t xml:space="preserve"> людей при пожарах, достигаемое за счет качественного обеспечения органами местного самоуправления первичных мер пожарной безопасности;</w:t>
            </w:r>
          </w:p>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относительное сокращение материального ущерба от пожаров</w:t>
            </w:r>
          </w:p>
        </w:tc>
      </w:tr>
      <w:tr w:rsidR="00E66DE5" w:rsidRPr="002E61FB" w:rsidTr="00E66DE5">
        <w:tc>
          <w:tcPr>
            <w:tcW w:w="324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Организация контроля</w:t>
            </w:r>
          </w:p>
        </w:tc>
        <w:tc>
          <w:tcPr>
            <w:tcW w:w="593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Контроль за исполнением Программы осуществляет председатель сельского поселения Ырбан</w:t>
            </w:r>
          </w:p>
        </w:tc>
      </w:tr>
    </w:tbl>
    <w:p w:rsidR="00E66DE5" w:rsidRPr="002E61FB" w:rsidRDefault="00E66DE5" w:rsidP="00E66DE5">
      <w:pPr>
        <w:autoSpaceDE w:val="0"/>
        <w:autoSpaceDN w:val="0"/>
        <w:adjustRightInd w:val="0"/>
        <w:spacing w:after="0" w:line="240" w:lineRule="auto"/>
        <w:jc w:val="center"/>
        <w:outlineLvl w:val="1"/>
        <w:rPr>
          <w:rFonts w:ascii="Times New Roman" w:eastAsia="Times New Roman" w:hAnsi="Times New Roman" w:cs="Times New Roman"/>
          <w:sz w:val="24"/>
          <w:szCs w:val="24"/>
        </w:rPr>
      </w:pPr>
    </w:p>
    <w:p w:rsidR="006D0B3A" w:rsidRPr="002E61FB" w:rsidRDefault="006D0B3A" w:rsidP="00E66DE5">
      <w:pPr>
        <w:spacing w:after="0" w:line="240" w:lineRule="auto"/>
        <w:jc w:val="center"/>
        <w:rPr>
          <w:rFonts w:ascii="Times New Roman" w:eastAsia="Times New Roman" w:hAnsi="Times New Roman" w:cs="Times New Roman"/>
          <w:sz w:val="24"/>
          <w:szCs w:val="24"/>
        </w:rPr>
      </w:pPr>
    </w:p>
    <w:p w:rsidR="00E66DE5" w:rsidRPr="002E61FB" w:rsidRDefault="00E66DE5" w:rsidP="00E66DE5">
      <w:pPr>
        <w:spacing w:after="0" w:line="240" w:lineRule="auto"/>
        <w:jc w:val="center"/>
        <w:rPr>
          <w:rFonts w:ascii="Times New Roman" w:eastAsia="Times New Roman" w:hAnsi="Times New Roman" w:cs="Times New Roman"/>
          <w:b/>
          <w:sz w:val="24"/>
          <w:szCs w:val="24"/>
        </w:rPr>
      </w:pPr>
      <w:r w:rsidRPr="002E61FB">
        <w:rPr>
          <w:rFonts w:ascii="Times New Roman" w:eastAsia="Times New Roman" w:hAnsi="Times New Roman" w:cs="Times New Roman"/>
          <w:b/>
          <w:sz w:val="24"/>
          <w:szCs w:val="24"/>
        </w:rPr>
        <w:t>1. Общее положение</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1.1. Муниципальная целевая программа «По вопросам обеспечения пожарной безопасности на территории сельского поселения Ырбан</w:t>
      </w:r>
      <w:r w:rsidR="00F640E4" w:rsidRPr="002E61FB">
        <w:rPr>
          <w:rFonts w:ascii="Times New Roman" w:eastAsia="Times New Roman" w:hAnsi="Times New Roman" w:cs="Times New Roman"/>
          <w:sz w:val="24"/>
          <w:szCs w:val="24"/>
          <w:lang w:eastAsia="ru-RU"/>
        </w:rPr>
        <w:t xml:space="preserve"> Тоджинского кожууна Республики Тыва</w:t>
      </w:r>
      <w:r w:rsidR="00F640E4" w:rsidRPr="002E61FB">
        <w:rPr>
          <w:rFonts w:ascii="Times New Roman" w:eastAsia="Times New Roman" w:hAnsi="Times New Roman" w:cs="Times New Roman"/>
          <w:sz w:val="24"/>
          <w:szCs w:val="24"/>
        </w:rPr>
        <w:t xml:space="preserve"> на 2026 - 2028</w:t>
      </w:r>
      <w:r w:rsidRPr="002E61FB">
        <w:rPr>
          <w:rFonts w:ascii="Times New Roman" w:eastAsia="Times New Roman" w:hAnsi="Times New Roman" w:cs="Times New Roman"/>
          <w:sz w:val="24"/>
          <w:szCs w:val="24"/>
        </w:rPr>
        <w:t xml:space="preserve"> годы» (далее - Программа) определяет направления и механизмы реализации полномочий по обеспечению первичных мер пожарной безопасности на территории сельского поселения Ырбан, усиления противопожарной защиты населения и материальных </w:t>
      </w:r>
      <w:proofErr w:type="gramStart"/>
      <w:r w:rsidRPr="002E61FB">
        <w:rPr>
          <w:rFonts w:ascii="Times New Roman" w:eastAsia="Times New Roman" w:hAnsi="Times New Roman" w:cs="Times New Roman"/>
          <w:sz w:val="24"/>
          <w:szCs w:val="24"/>
        </w:rPr>
        <w:t>ценностей..</w:t>
      </w:r>
      <w:proofErr w:type="gramEnd"/>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1.2. Программа разработана в соответствии с нормативными актами Российской Федерации и Республики Тыва, муниципальными нормативными актами:</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 xml:space="preserve">- Федеральным </w:t>
      </w:r>
      <w:hyperlink r:id="rId6" w:history="1">
        <w:r w:rsidRPr="002E61FB">
          <w:rPr>
            <w:rFonts w:ascii="Times New Roman" w:eastAsia="Times New Roman" w:hAnsi="Times New Roman" w:cs="Times New Roman"/>
            <w:color w:val="0000FF"/>
            <w:sz w:val="24"/>
            <w:szCs w:val="24"/>
            <w:u w:val="single"/>
          </w:rPr>
          <w:t>законом</w:t>
        </w:r>
      </w:hyperlink>
      <w:r w:rsidRPr="002E61FB">
        <w:rPr>
          <w:rFonts w:ascii="Times New Roman" w:eastAsia="Times New Roman" w:hAnsi="Times New Roman" w:cs="Times New Roman"/>
          <w:sz w:val="24"/>
          <w:szCs w:val="24"/>
        </w:rPr>
        <w:t xml:space="preserve"> от 6 октября </w:t>
      </w:r>
      <w:smartTag w:uri="urn:schemas-microsoft-com:office:smarttags" w:element="metricconverter">
        <w:smartTagPr>
          <w:attr w:name="ProductID" w:val="2003 г"/>
        </w:smartTagPr>
        <w:r w:rsidRPr="002E61FB">
          <w:rPr>
            <w:rFonts w:ascii="Times New Roman" w:eastAsia="Times New Roman" w:hAnsi="Times New Roman" w:cs="Times New Roman"/>
            <w:sz w:val="24"/>
            <w:szCs w:val="24"/>
          </w:rPr>
          <w:t>2003 г</w:t>
        </w:r>
      </w:smartTag>
      <w:r w:rsidRPr="002E61FB">
        <w:rPr>
          <w:rFonts w:ascii="Times New Roman" w:eastAsia="Times New Roman" w:hAnsi="Times New Roman" w:cs="Times New Roman"/>
          <w:sz w:val="24"/>
          <w:szCs w:val="24"/>
        </w:rPr>
        <w:t>. № 131-ФЗ «Об общих принципах организации местного самоуправления в Российской Федерации»;</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 xml:space="preserve">- Федеральным </w:t>
      </w:r>
      <w:hyperlink r:id="rId7" w:history="1">
        <w:r w:rsidRPr="002E61FB">
          <w:rPr>
            <w:rFonts w:ascii="Times New Roman" w:eastAsia="Times New Roman" w:hAnsi="Times New Roman" w:cs="Times New Roman"/>
            <w:color w:val="0000FF"/>
            <w:sz w:val="24"/>
            <w:szCs w:val="24"/>
            <w:u w:val="single"/>
          </w:rPr>
          <w:t>законом</w:t>
        </w:r>
      </w:hyperlink>
      <w:r w:rsidRPr="002E61FB">
        <w:rPr>
          <w:rFonts w:ascii="Times New Roman" w:eastAsia="Times New Roman" w:hAnsi="Times New Roman" w:cs="Times New Roman"/>
          <w:sz w:val="24"/>
          <w:szCs w:val="24"/>
        </w:rPr>
        <w:t xml:space="preserve"> от 21 декабря </w:t>
      </w:r>
      <w:smartTag w:uri="urn:schemas-microsoft-com:office:smarttags" w:element="metricconverter">
        <w:smartTagPr>
          <w:attr w:name="ProductID" w:val="1994 г"/>
        </w:smartTagPr>
        <w:r w:rsidRPr="002E61FB">
          <w:rPr>
            <w:rFonts w:ascii="Times New Roman" w:eastAsia="Times New Roman" w:hAnsi="Times New Roman" w:cs="Times New Roman"/>
            <w:sz w:val="24"/>
            <w:szCs w:val="24"/>
          </w:rPr>
          <w:t>1994 г</w:t>
        </w:r>
      </w:smartTag>
      <w:r w:rsidRPr="002E61FB">
        <w:rPr>
          <w:rFonts w:ascii="Times New Roman" w:eastAsia="Times New Roman" w:hAnsi="Times New Roman" w:cs="Times New Roman"/>
          <w:sz w:val="24"/>
          <w:szCs w:val="24"/>
        </w:rPr>
        <w:t>. № 69-ФЗ «О пожарной безопасности»;</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 Федеральным законом от 22 июля 2008г. № 123-ФЗ «Технический регламент о требованиях пожарной безопасности»</w:t>
      </w:r>
    </w:p>
    <w:p w:rsidR="00E66DE5" w:rsidRPr="002E61FB" w:rsidRDefault="00E66DE5" w:rsidP="00E66DE5">
      <w:pPr>
        <w:autoSpaceDE w:val="0"/>
        <w:autoSpaceDN w:val="0"/>
        <w:adjustRightInd w:val="0"/>
        <w:spacing w:before="240" w:after="0" w:line="240" w:lineRule="auto"/>
        <w:ind w:firstLine="709"/>
        <w:jc w:val="center"/>
        <w:outlineLvl w:val="1"/>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before="240" w:after="0" w:line="240" w:lineRule="auto"/>
        <w:ind w:firstLine="709"/>
        <w:jc w:val="center"/>
        <w:outlineLvl w:val="1"/>
        <w:rPr>
          <w:rFonts w:ascii="Times New Roman" w:eastAsia="Times New Roman" w:hAnsi="Times New Roman" w:cs="Times New Roman"/>
          <w:b/>
          <w:sz w:val="24"/>
          <w:szCs w:val="24"/>
        </w:rPr>
      </w:pPr>
      <w:r w:rsidRPr="002E61FB">
        <w:rPr>
          <w:rFonts w:ascii="Times New Roman" w:eastAsia="Times New Roman" w:hAnsi="Times New Roman" w:cs="Times New Roman"/>
          <w:b/>
          <w:sz w:val="24"/>
          <w:szCs w:val="24"/>
        </w:rPr>
        <w:t>2. Содержание проблемы и обоснование необходимости ее</w:t>
      </w:r>
    </w:p>
    <w:p w:rsidR="00E66DE5" w:rsidRPr="002E61FB" w:rsidRDefault="00E66DE5" w:rsidP="00E66DE5">
      <w:pPr>
        <w:autoSpaceDE w:val="0"/>
        <w:autoSpaceDN w:val="0"/>
        <w:adjustRightInd w:val="0"/>
        <w:spacing w:after="240" w:line="240" w:lineRule="auto"/>
        <w:ind w:firstLine="709"/>
        <w:jc w:val="center"/>
        <w:rPr>
          <w:rFonts w:ascii="Times New Roman" w:eastAsia="Times New Roman" w:hAnsi="Times New Roman" w:cs="Times New Roman"/>
          <w:b/>
          <w:sz w:val="24"/>
          <w:szCs w:val="24"/>
        </w:rPr>
      </w:pPr>
      <w:r w:rsidRPr="002E61FB">
        <w:rPr>
          <w:rFonts w:ascii="Times New Roman" w:eastAsia="Times New Roman" w:hAnsi="Times New Roman" w:cs="Times New Roman"/>
          <w:b/>
          <w:sz w:val="24"/>
          <w:szCs w:val="24"/>
        </w:rPr>
        <w:t>решения программными методами</w:t>
      </w:r>
    </w:p>
    <w:p w:rsidR="00E66DE5" w:rsidRPr="002E61FB" w:rsidRDefault="00E66DE5" w:rsidP="00E66DE5">
      <w:pPr>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Основными причинами возникновения пожаров и гибели людей являются неосторожное обращение с огнем, нарушение правил пожарной безопасности при эксплуатации электроприборов и неисправность печного отопления. Для стабилизации обстановки с пожарами администрацией сельского поселения Ырбан совместно с инспекторским составом Отдела надзорной деятельности Тоджинского </w:t>
      </w:r>
      <w:proofErr w:type="gramStart"/>
      <w:r w:rsidRPr="002E61FB">
        <w:rPr>
          <w:rFonts w:ascii="Times New Roman" w:eastAsia="Times New Roman" w:hAnsi="Times New Roman" w:cs="Times New Roman"/>
          <w:sz w:val="24"/>
          <w:szCs w:val="24"/>
          <w:lang w:eastAsia="ru-RU"/>
        </w:rPr>
        <w:t>района  ведется</w:t>
      </w:r>
      <w:proofErr w:type="gramEnd"/>
      <w:r w:rsidRPr="002E61FB">
        <w:rPr>
          <w:rFonts w:ascii="Times New Roman" w:eastAsia="Times New Roman" w:hAnsi="Times New Roman" w:cs="Times New Roman"/>
          <w:sz w:val="24"/>
          <w:szCs w:val="24"/>
          <w:lang w:eastAsia="ru-RU"/>
        </w:rPr>
        <w:t xml:space="preserve"> определенная работа по предупреждению пожаров:</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-проводится корректировка нормативных документов, руководящих и планирующих документов по вопросам обеспечения пожарной безопасности;</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-проводятся совещания,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w:t>
      </w:r>
    </w:p>
    <w:p w:rsidR="00E66DE5" w:rsidRPr="002E61FB" w:rsidRDefault="00E66DE5" w:rsidP="00E66DE5">
      <w:pPr>
        <w:spacing w:after="200" w:line="276" w:lineRule="auto"/>
        <w:jc w:val="both"/>
        <w:rPr>
          <w:rFonts w:ascii="Times New Roman" w:eastAsia="Times New Roman" w:hAnsi="Times New Roman" w:cs="Times New Roman"/>
          <w:bCs/>
          <w:sz w:val="24"/>
          <w:szCs w:val="24"/>
        </w:rPr>
      </w:pPr>
      <w:r w:rsidRPr="002E61FB">
        <w:rPr>
          <w:rFonts w:ascii="Times New Roman" w:eastAsia="Times New Roman" w:hAnsi="Times New Roman" w:cs="Times New Roman"/>
          <w:sz w:val="24"/>
          <w:szCs w:val="24"/>
        </w:rPr>
        <w:t>-при проведении плановых проверок жилищного фонда особое внимание уделяется ветхому жилью, жилью</w:t>
      </w:r>
      <w:r w:rsidRPr="002E61FB">
        <w:rPr>
          <w:rFonts w:ascii="Times New Roman" w:eastAsia="Times New Roman" w:hAnsi="Times New Roman" w:cs="Times New Roman"/>
          <w:bCs/>
          <w:sz w:val="24"/>
          <w:szCs w:val="24"/>
        </w:rPr>
        <w:t xml:space="preserve"> социально неадаптированных граждан.</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Вместе с тем подавляющая часть населения не имеет четкого представления о реальной опасности пожаров, поскольку система мер по противопожарной пропаганде и обучению мерам пожарной безопасности недостаточна и, следовательно, неэффективна.</w:t>
      </w:r>
    </w:p>
    <w:p w:rsidR="00E66DE5" w:rsidRPr="002E61FB" w:rsidRDefault="00E66DE5" w:rsidP="00E66DE5">
      <w:pPr>
        <w:spacing w:after="0" w:line="240" w:lineRule="auto"/>
        <w:ind w:firstLine="709"/>
        <w:jc w:val="both"/>
        <w:rPr>
          <w:rFonts w:ascii="Times New Roman" w:eastAsia="Times New Roman" w:hAnsi="Times New Roman" w:cs="Times New Roman"/>
          <w:color w:val="000000"/>
          <w:sz w:val="24"/>
          <w:szCs w:val="24"/>
          <w:lang w:eastAsia="ru-RU"/>
        </w:rPr>
      </w:pPr>
      <w:r w:rsidRPr="002E61FB">
        <w:rPr>
          <w:rFonts w:ascii="Times New Roman" w:eastAsia="Times New Roman" w:hAnsi="Times New Roman" w:cs="Times New Roman"/>
          <w:color w:val="000000"/>
          <w:sz w:val="24"/>
          <w:szCs w:val="24"/>
          <w:lang w:eastAsia="ru-RU"/>
        </w:rPr>
        <w:t xml:space="preserve">В соответствии с Федеральными законами от 21 декабря </w:t>
      </w:r>
      <w:smartTag w:uri="urn:schemas-microsoft-com:office:smarttags" w:element="metricconverter">
        <w:smartTagPr>
          <w:attr w:name="ProductID" w:val="1994 г"/>
        </w:smartTagPr>
        <w:r w:rsidRPr="002E61FB">
          <w:rPr>
            <w:rFonts w:ascii="Times New Roman" w:eastAsia="Times New Roman" w:hAnsi="Times New Roman" w:cs="Times New Roman"/>
            <w:color w:val="000000"/>
            <w:sz w:val="24"/>
            <w:szCs w:val="24"/>
            <w:lang w:eastAsia="ru-RU"/>
          </w:rPr>
          <w:t>1994 г</w:t>
        </w:r>
      </w:smartTag>
      <w:r w:rsidRPr="002E61FB">
        <w:rPr>
          <w:rFonts w:ascii="Times New Roman" w:eastAsia="Times New Roman" w:hAnsi="Times New Roman" w:cs="Times New Roman"/>
          <w:color w:val="000000"/>
          <w:sz w:val="24"/>
          <w:szCs w:val="24"/>
          <w:lang w:eastAsia="ru-RU"/>
        </w:rPr>
        <w:t>. № 69-ФЗ «О пожарной безопасности», от 22 июля 2008г. № 123-ФЗ «Технический регламент о требованиях пожарной безопасности» обеспечение первичных мер пожарной безопасности предполагает:</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 разработку и организацию выполнения муниципальных целевых программ по вопросам обеспечения пожарной безопасности;</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6) обеспечение беспрепятственного проезда пожарной техники к месту пожара;</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lastRenderedPageBreak/>
        <w:t>7)  обеспечение связи и оповещения населения о пожаре;</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9)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10)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11)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E66DE5" w:rsidRPr="002E61FB" w:rsidRDefault="00E66DE5" w:rsidP="00E66DE5">
      <w:pPr>
        <w:spacing w:after="0" w:line="240" w:lineRule="auto"/>
        <w:ind w:firstLine="709"/>
        <w:jc w:val="both"/>
        <w:rPr>
          <w:rFonts w:ascii="Times New Roman" w:eastAsia="Times New Roman" w:hAnsi="Times New Roman" w:cs="Times New Roman"/>
          <w:color w:val="000000"/>
          <w:sz w:val="24"/>
          <w:szCs w:val="24"/>
          <w:lang w:eastAsia="ru-RU"/>
        </w:rPr>
      </w:pPr>
      <w:r w:rsidRPr="002E61FB">
        <w:rPr>
          <w:rFonts w:ascii="Times New Roman" w:eastAsia="Times New Roman" w:hAnsi="Times New Roman" w:cs="Times New Roman"/>
          <w:color w:val="000000"/>
          <w:sz w:val="24"/>
          <w:szCs w:val="24"/>
          <w:lang w:eastAsia="ru-RU"/>
        </w:rPr>
        <w:t>Без достаточного финансирования полномочий по обеспечению первичных мер пожарной безопасности, их реализация представляется крайне затруднительной и неэффективной.</w:t>
      </w:r>
    </w:p>
    <w:p w:rsidR="00E66DE5" w:rsidRPr="002E61FB" w:rsidRDefault="00E66DE5" w:rsidP="00E66DE5">
      <w:pPr>
        <w:spacing w:after="0" w:line="240" w:lineRule="auto"/>
        <w:ind w:firstLine="709"/>
        <w:jc w:val="both"/>
        <w:rPr>
          <w:rFonts w:ascii="Times New Roman" w:eastAsia="Times New Roman" w:hAnsi="Times New Roman" w:cs="Times New Roman"/>
          <w:color w:val="000000"/>
          <w:sz w:val="24"/>
          <w:szCs w:val="24"/>
          <w:lang w:eastAsia="ru-RU"/>
        </w:rPr>
      </w:pPr>
      <w:r w:rsidRPr="002E61FB">
        <w:rPr>
          <w:rFonts w:ascii="Times New Roman" w:eastAsia="Times New Roman" w:hAnsi="Times New Roman" w:cs="Times New Roman"/>
          <w:color w:val="000000"/>
          <w:sz w:val="24"/>
          <w:szCs w:val="24"/>
          <w:lang w:eastAsia="ru-RU"/>
        </w:rPr>
        <w:t xml:space="preserve">Только целевой программный подход позволит решить задачи по обеспечению пожарной безопасности, снизить количество пожаров, показатели гибели, </w:t>
      </w:r>
      <w:proofErr w:type="spellStart"/>
      <w:r w:rsidRPr="002E61FB">
        <w:rPr>
          <w:rFonts w:ascii="Times New Roman" w:eastAsia="Times New Roman" w:hAnsi="Times New Roman" w:cs="Times New Roman"/>
          <w:color w:val="000000"/>
          <w:sz w:val="24"/>
          <w:szCs w:val="24"/>
          <w:lang w:eastAsia="ru-RU"/>
        </w:rPr>
        <w:t>травмирование</w:t>
      </w:r>
      <w:proofErr w:type="spellEnd"/>
      <w:r w:rsidRPr="002E61FB">
        <w:rPr>
          <w:rFonts w:ascii="Times New Roman" w:eastAsia="Times New Roman" w:hAnsi="Times New Roman" w:cs="Times New Roman"/>
          <w:color w:val="000000"/>
          <w:sz w:val="24"/>
          <w:szCs w:val="24"/>
          <w:lang w:eastAsia="ru-RU"/>
        </w:rPr>
        <w:t xml:space="preserve"> людей, материальный ущерб от пожаров.</w:t>
      </w:r>
    </w:p>
    <w:p w:rsidR="00E66DE5" w:rsidRPr="002E61FB" w:rsidRDefault="00E66DE5" w:rsidP="00E66DE5">
      <w:pPr>
        <w:spacing w:after="0" w:line="240" w:lineRule="auto"/>
        <w:ind w:firstLine="709"/>
        <w:jc w:val="both"/>
        <w:rPr>
          <w:rFonts w:ascii="Times New Roman" w:eastAsia="Times New Roman" w:hAnsi="Times New Roman" w:cs="Times New Roman"/>
          <w:color w:val="000000"/>
          <w:sz w:val="24"/>
          <w:szCs w:val="24"/>
          <w:lang w:eastAsia="ru-RU"/>
        </w:rPr>
      </w:pPr>
      <w:r w:rsidRPr="002E61FB">
        <w:rPr>
          <w:rFonts w:ascii="Times New Roman" w:eastAsia="Times New Roman" w:hAnsi="Times New Roman" w:cs="Times New Roman"/>
          <w:color w:val="000000"/>
          <w:sz w:val="24"/>
          <w:szCs w:val="24"/>
          <w:lang w:eastAsia="ru-RU"/>
        </w:rPr>
        <w:t>Разработка и принятие настоящей Программы позволят поэтапно решать обозначенные вопросы.</w:t>
      </w:r>
    </w:p>
    <w:p w:rsidR="00E66DE5" w:rsidRPr="002E61FB" w:rsidRDefault="00E66DE5" w:rsidP="00E66DE5">
      <w:pPr>
        <w:spacing w:after="0" w:line="240" w:lineRule="auto"/>
        <w:ind w:firstLine="709"/>
        <w:rPr>
          <w:rFonts w:ascii="Times New Roman" w:eastAsia="Times New Roman" w:hAnsi="Times New Roman" w:cs="Times New Roman"/>
          <w:sz w:val="24"/>
          <w:szCs w:val="24"/>
        </w:rPr>
      </w:pPr>
    </w:p>
    <w:p w:rsidR="00E66DE5" w:rsidRPr="002E61FB" w:rsidRDefault="00E66DE5" w:rsidP="00E66DE5">
      <w:pPr>
        <w:tabs>
          <w:tab w:val="left" w:pos="1935"/>
          <w:tab w:val="center" w:pos="5304"/>
        </w:tabs>
        <w:autoSpaceDE w:val="0"/>
        <w:autoSpaceDN w:val="0"/>
        <w:adjustRightInd w:val="0"/>
        <w:spacing w:after="0" w:line="240" w:lineRule="auto"/>
        <w:ind w:firstLine="709"/>
        <w:outlineLvl w:val="1"/>
        <w:rPr>
          <w:rFonts w:ascii="Times New Roman" w:eastAsia="Times New Roman" w:hAnsi="Times New Roman" w:cs="Times New Roman"/>
          <w:b/>
          <w:sz w:val="24"/>
          <w:szCs w:val="24"/>
        </w:rPr>
      </w:pPr>
      <w:r w:rsidRPr="002E61FB">
        <w:rPr>
          <w:rFonts w:ascii="Times New Roman" w:eastAsia="Times New Roman" w:hAnsi="Times New Roman" w:cs="Times New Roman"/>
          <w:sz w:val="24"/>
          <w:szCs w:val="24"/>
        </w:rPr>
        <w:tab/>
      </w:r>
      <w:r w:rsidRPr="002E61FB">
        <w:rPr>
          <w:rFonts w:ascii="Times New Roman" w:eastAsia="Times New Roman" w:hAnsi="Times New Roman" w:cs="Times New Roman"/>
          <w:sz w:val="24"/>
          <w:szCs w:val="24"/>
        </w:rPr>
        <w:tab/>
      </w:r>
      <w:r w:rsidRPr="002E61FB">
        <w:rPr>
          <w:rFonts w:ascii="Times New Roman" w:eastAsia="Times New Roman" w:hAnsi="Times New Roman" w:cs="Times New Roman"/>
          <w:b/>
          <w:sz w:val="24"/>
          <w:szCs w:val="24"/>
        </w:rPr>
        <w:t>3. Основные цели и задачи реализации Программы</w:t>
      </w:r>
    </w:p>
    <w:p w:rsidR="006D0B3A" w:rsidRPr="002E61FB" w:rsidRDefault="006D0B3A" w:rsidP="00E66DE5">
      <w:pPr>
        <w:tabs>
          <w:tab w:val="left" w:pos="1935"/>
          <w:tab w:val="center" w:pos="5304"/>
        </w:tabs>
        <w:autoSpaceDE w:val="0"/>
        <w:autoSpaceDN w:val="0"/>
        <w:adjustRightInd w:val="0"/>
        <w:spacing w:after="0" w:line="240" w:lineRule="auto"/>
        <w:ind w:firstLine="709"/>
        <w:outlineLvl w:val="1"/>
        <w:rPr>
          <w:rFonts w:ascii="Times New Roman" w:eastAsia="Times New Roman" w:hAnsi="Times New Roman" w:cs="Times New Roman"/>
          <w:b/>
          <w:sz w:val="24"/>
          <w:szCs w:val="24"/>
        </w:rPr>
      </w:pP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3.1. Основной целью Программы является усиление системы противопожарной защиты сельского поселения Ырбан, создание необходимых условий для укрепления пожарной безопасности, снижение гибели, травматизма людей на пожарах, уменьшение материального ущерба от пожаров.</w:t>
      </w:r>
    </w:p>
    <w:p w:rsidR="00E66DE5" w:rsidRPr="002E61FB" w:rsidRDefault="00E66DE5" w:rsidP="00E66DE5">
      <w:pPr>
        <w:spacing w:after="0" w:line="240" w:lineRule="auto"/>
        <w:ind w:firstLine="709"/>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3.2. Для ее достижения необходимо решение следующих основных задач:</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3.2.1. Совершенствование нормативной, правовой, методической и технической базы по обеспечению предупреждения пожаров в жилом секторе, общественных и производственных зданиях;</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3.2.2. Повышение готовности добровольной пожарной охраны к тушению пожаров и ведению аварийно-спасательных работ;</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3.2.3. Реализация первоочередных мер по противопожарной защите жилья, муниципальных учреждений, объектов образования, здравоохранения, культуры, иных объектов массового нахождения людей;</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3.2.4. Взаимодействие подразделений ведомственных противопожарных служб, расположенных на территории сельского поселения в рамках межведомственного взаимодействия;</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3.2.6. Совершенствование противопожарной пропаганды при использовании средств массовой информации, наглядной агитации, листовок, личных бесед с гражданами, достижение в этом направлении стопроцентного охвата населения.</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3.</w:t>
      </w:r>
      <w:proofErr w:type="gramStart"/>
      <w:r w:rsidRPr="002E61FB">
        <w:rPr>
          <w:rFonts w:ascii="Times New Roman" w:eastAsia="Times New Roman" w:hAnsi="Times New Roman" w:cs="Times New Roman"/>
          <w:sz w:val="24"/>
          <w:szCs w:val="24"/>
        </w:rPr>
        <w:t>3.Период</w:t>
      </w:r>
      <w:proofErr w:type="gramEnd"/>
      <w:r w:rsidRPr="002E61FB">
        <w:rPr>
          <w:rFonts w:ascii="Times New Roman" w:eastAsia="Times New Roman" w:hAnsi="Times New Roman" w:cs="Times New Roman"/>
          <w:sz w:val="24"/>
          <w:szCs w:val="24"/>
        </w:rPr>
        <w:t xml:space="preserve"> д</w:t>
      </w:r>
      <w:r w:rsidR="003C25AE" w:rsidRPr="002E61FB">
        <w:rPr>
          <w:rFonts w:ascii="Times New Roman" w:eastAsia="Times New Roman" w:hAnsi="Times New Roman" w:cs="Times New Roman"/>
          <w:sz w:val="24"/>
          <w:szCs w:val="24"/>
        </w:rPr>
        <w:t>ействия Программы - 3 года (2026-2028</w:t>
      </w:r>
      <w:r w:rsidRPr="002E61FB">
        <w:rPr>
          <w:rFonts w:ascii="Times New Roman" w:eastAsia="Times New Roman" w:hAnsi="Times New Roman" w:cs="Times New Roman"/>
          <w:sz w:val="24"/>
          <w:szCs w:val="24"/>
        </w:rPr>
        <w:t>г г.).</w:t>
      </w:r>
      <w:r w:rsidRPr="002E61FB">
        <w:rPr>
          <w:rFonts w:ascii="Times New Roman" w:hAnsi="Times New Roman" w:cs="Times New Roman"/>
          <w:sz w:val="24"/>
          <w:szCs w:val="24"/>
        </w:rPr>
        <w:t xml:space="preserve">  Для проведения всей совокупности мероприятий, направленных на исключение возможности возникновения пожаров и ограничения их последствий, и их финансирования в полном объеме необходимо реализо</w:t>
      </w:r>
      <w:r w:rsidR="003C25AE" w:rsidRPr="002E61FB">
        <w:rPr>
          <w:rFonts w:ascii="Times New Roman" w:hAnsi="Times New Roman" w:cs="Times New Roman"/>
          <w:sz w:val="24"/>
          <w:szCs w:val="24"/>
        </w:rPr>
        <w:t>вать настоящую Программу за 2026-2028</w:t>
      </w:r>
      <w:r w:rsidRPr="002E61FB">
        <w:rPr>
          <w:rFonts w:ascii="Times New Roman" w:hAnsi="Times New Roman" w:cs="Times New Roman"/>
          <w:sz w:val="24"/>
          <w:szCs w:val="24"/>
        </w:rPr>
        <w:t xml:space="preserve"> годы.</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 xml:space="preserve">3.4. Предусмотренные в Программе мероприятия </w:t>
      </w:r>
      <w:proofErr w:type="gramStart"/>
      <w:r w:rsidRPr="002E61FB">
        <w:rPr>
          <w:rFonts w:ascii="Times New Roman" w:eastAsia="Times New Roman" w:hAnsi="Times New Roman" w:cs="Times New Roman"/>
          <w:sz w:val="24"/>
          <w:szCs w:val="24"/>
        </w:rPr>
        <w:t>( Приложение</w:t>
      </w:r>
      <w:proofErr w:type="gramEnd"/>
      <w:r w:rsidRPr="002E61FB">
        <w:rPr>
          <w:rFonts w:ascii="Times New Roman" w:eastAsia="Times New Roman" w:hAnsi="Times New Roman" w:cs="Times New Roman"/>
          <w:sz w:val="24"/>
          <w:szCs w:val="24"/>
        </w:rPr>
        <w:t xml:space="preserve"> 1)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сельского поселения Ырбан за счет целевого выделения бюджетных средств, при освоении которых в короткие сроки создадутся необходимые условия для кардинальных изменений в деле укрепления пожарной безопасности, защиты жизни и здоровья граждан от пожаров. </w:t>
      </w:r>
    </w:p>
    <w:p w:rsidR="006D0B3A" w:rsidRPr="002E61FB" w:rsidRDefault="006D0B3A"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rPr>
      </w:pPr>
      <w:r w:rsidRPr="002E61FB">
        <w:rPr>
          <w:rFonts w:ascii="Times New Roman" w:eastAsia="Times New Roman" w:hAnsi="Times New Roman" w:cs="Times New Roman"/>
          <w:b/>
          <w:sz w:val="24"/>
          <w:szCs w:val="24"/>
        </w:rPr>
        <w:t>4. Ресурсное обеспечение Программы</w:t>
      </w:r>
    </w:p>
    <w:p w:rsidR="006D0B3A" w:rsidRPr="002E61FB" w:rsidRDefault="006D0B3A" w:rsidP="00E66DE5">
      <w:pPr>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rPr>
      </w:pP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4.1. Программа реализуется за счет средств сельского поселения Ырбан.</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4.2. Объем средств может ежегодно уточняться в установленном порядке.</w:t>
      </w:r>
    </w:p>
    <w:p w:rsidR="00E66DE5" w:rsidRPr="002E61FB" w:rsidRDefault="00E66DE5" w:rsidP="00E66DE5">
      <w:pPr>
        <w:autoSpaceDE w:val="0"/>
        <w:autoSpaceDN w:val="0"/>
        <w:adjustRightInd w:val="0"/>
        <w:spacing w:after="0" w:line="240" w:lineRule="auto"/>
        <w:ind w:firstLine="709"/>
        <w:jc w:val="center"/>
        <w:outlineLvl w:val="1"/>
        <w:rPr>
          <w:rFonts w:ascii="Times New Roman" w:eastAsia="Times New Roman" w:hAnsi="Times New Roman" w:cs="Times New Roman"/>
          <w:sz w:val="24"/>
          <w:szCs w:val="24"/>
        </w:rPr>
      </w:pPr>
    </w:p>
    <w:p w:rsidR="00703FC2" w:rsidRPr="002E61FB" w:rsidRDefault="00703FC2" w:rsidP="00E66DE5">
      <w:pPr>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rPr>
      </w:pPr>
    </w:p>
    <w:p w:rsidR="00703FC2" w:rsidRPr="002E61FB" w:rsidRDefault="00703FC2" w:rsidP="00E66DE5">
      <w:pPr>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rPr>
      </w:pPr>
    </w:p>
    <w:p w:rsidR="00703FC2" w:rsidRPr="002E61FB" w:rsidRDefault="00703FC2" w:rsidP="00E66DE5">
      <w:pPr>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rPr>
      </w:pPr>
    </w:p>
    <w:p w:rsidR="00E66DE5" w:rsidRPr="002E61FB" w:rsidRDefault="00E66DE5" w:rsidP="00E66DE5">
      <w:pPr>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rPr>
      </w:pPr>
      <w:r w:rsidRPr="002E61FB">
        <w:rPr>
          <w:rFonts w:ascii="Times New Roman" w:eastAsia="Times New Roman" w:hAnsi="Times New Roman" w:cs="Times New Roman"/>
          <w:b/>
          <w:sz w:val="24"/>
          <w:szCs w:val="24"/>
        </w:rPr>
        <w:lastRenderedPageBreak/>
        <w:t xml:space="preserve">5. Организация управления Программой и </w:t>
      </w:r>
    </w:p>
    <w:p w:rsidR="00E66DE5" w:rsidRPr="002E61FB" w:rsidRDefault="00E66DE5" w:rsidP="00E66DE5">
      <w:pPr>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rPr>
      </w:pPr>
      <w:r w:rsidRPr="002E61FB">
        <w:rPr>
          <w:rFonts w:ascii="Times New Roman" w:eastAsia="Times New Roman" w:hAnsi="Times New Roman" w:cs="Times New Roman"/>
          <w:b/>
          <w:sz w:val="24"/>
          <w:szCs w:val="24"/>
        </w:rPr>
        <w:t>контроль за ходом ее реализации</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5.1. Администрация сельского поселения Ырбан несет ответственность за выполнение Программы, рациональное использование выделяемых бюджетных средств, издает нормативные акты, направленные на выполнение соответствующих программных мероприятий.</w:t>
      </w:r>
    </w:p>
    <w:p w:rsidR="00E66DE5" w:rsidRPr="002E61FB" w:rsidRDefault="00E66DE5"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5.2. Общий контроль за реализацией Программы и контроль текущих мероприятий Программы осуществляет председатель сельского поселения Ырбан.</w:t>
      </w:r>
    </w:p>
    <w:p w:rsidR="00703FC2" w:rsidRPr="002E61FB" w:rsidRDefault="00703FC2" w:rsidP="00E66DE5">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firstLine="709"/>
        <w:jc w:val="center"/>
        <w:outlineLvl w:val="1"/>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sz w:val="24"/>
          <w:szCs w:val="24"/>
        </w:rPr>
        <w:t>6. Оценка эффективности последствий реализации Программы.</w:t>
      </w:r>
      <w:r w:rsidRPr="002E61FB">
        <w:rPr>
          <w:rFonts w:ascii="Times New Roman" w:eastAsia="Times New Roman" w:hAnsi="Times New Roman" w:cs="Times New Roman"/>
          <w:b/>
          <w:bCs/>
          <w:sz w:val="24"/>
          <w:szCs w:val="24"/>
          <w:lang w:eastAsia="ru-RU"/>
        </w:rPr>
        <w:t xml:space="preserve"> Порядок проведения мониторинга и оценки эффективности реализации муниципальной программы</w:t>
      </w: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6.1. Под мониторингом реализации муниципальной программы понимается система мероприятий по измерению фактических параметров исполнения муниципальной программы, определению их отклонений от плановых параметров, определению рисков, возникших при реализации муниципальной программы, прогнозированию исполнения плановых значений.</w:t>
      </w: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 уровня и </w:t>
      </w:r>
      <w:r w:rsidRPr="002E61FB">
        <w:rPr>
          <w:rFonts w:ascii="Times New Roman" w:eastAsia="Calibri" w:hAnsi="Times New Roman" w:cs="Times New Roman"/>
          <w:sz w:val="24"/>
          <w:szCs w:val="24"/>
          <w:shd w:val="clear" w:color="auto" w:fill="FFFFFF"/>
        </w:rPr>
        <w:t>осуществляется не реже одного раза в квартал</w:t>
      </w:r>
      <w:r w:rsidRPr="002E61FB">
        <w:rPr>
          <w:rFonts w:ascii="Times New Roman" w:eastAsia="Times New Roman" w:hAnsi="Times New Roman" w:cs="Times New Roman"/>
          <w:sz w:val="24"/>
          <w:szCs w:val="24"/>
          <w:lang w:eastAsia="ru-RU"/>
        </w:rPr>
        <w:t>.</w:t>
      </w: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Calibri" w:hAnsi="Times New Roman" w:cs="Times New Roman"/>
          <w:sz w:val="24"/>
          <w:szCs w:val="24"/>
          <w:shd w:val="clear" w:color="auto" w:fill="FFFFFF"/>
        </w:rPr>
        <w:t>Мониторинг реализации государственной программы осуществляется на основе отчетов о ходе реализации государственной программы.</w:t>
      </w: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6.2. Подготовка отчета о ходе реализации муниципальной программы осуществляется ответственным исполнителем с учетом отчетов о ходе реализации муниципальных и ведомственных проектов, входящих в состав муниципальной программы, а также информации о ходе реализации комплексов процессных мероприятий.</w:t>
      </w: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6.3. </w:t>
      </w:r>
      <w:r w:rsidRPr="002E61FB">
        <w:rPr>
          <w:rFonts w:ascii="Times New Roman" w:eastAsia="Calibri" w:hAnsi="Times New Roman" w:cs="Times New Roman"/>
          <w:sz w:val="24"/>
          <w:szCs w:val="24"/>
          <w:shd w:val="clear" w:color="auto" w:fill="FFFFFF"/>
        </w:rPr>
        <w:t>Квартально предоставляется отчётность по тем показателям, по которым разрабатывается квартальный план.</w:t>
      </w: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Calibri" w:hAnsi="Times New Roman" w:cs="Times New Roman"/>
          <w:sz w:val="24"/>
          <w:szCs w:val="24"/>
          <w:shd w:val="clear" w:color="auto" w:fill="FFFFFF"/>
        </w:rPr>
        <w:t>6.6. Формирование ежеквартального отчета о ходе реализации муниципальной программы осуществляется не позднее 13-го числа месяца, следующего за отчетным периодом, а отчета о ходе реализации структурного элемента муниципальной программы не позднее 3-го рабочего дня месяца, следующего за отчетным периодом.</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Times New Roman" w:hAnsi="Times New Roman" w:cs="Times New Roman"/>
          <w:sz w:val="24"/>
          <w:szCs w:val="24"/>
          <w:lang w:eastAsia="ru-RU"/>
        </w:rPr>
        <w:t xml:space="preserve">6.5. Ответственные исполнители муниципальных программ, допустившие невыполнение мероприятий (результатов) структурных элементов и контрольных точек, представляют председателю Администрации сельского поселения информацию о </w:t>
      </w:r>
      <w:r w:rsidRPr="002E61FB">
        <w:rPr>
          <w:rFonts w:ascii="Times New Roman" w:eastAsia="Calibri" w:hAnsi="Times New Roman" w:cs="Times New Roman"/>
          <w:sz w:val="24"/>
          <w:szCs w:val="24"/>
          <w:shd w:val="clear" w:color="auto" w:fill="FFFFFF"/>
        </w:rPr>
        <w:t>причинах невыполнения и принимаемых мерах по их недопущению.</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6.6. Формирование итогового годового отчета о ходе реализации муниципальной программы осуществляется не позднее 10 февраля года, следующего за отчетным (уточненный итоговый годовой отчет - до 8 апреля года, следующего за отчетным).</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6.6. В отчете о ходе реализации муниципальной программы, отчетов о ходе реализации структурных элементов такой программы подлежат отражению фактические сведения о следующих параметрах:</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а) показатели;</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б) мероприятия (результаты);</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в) показатели финансового обеспечения за счет всех источников финансирования;</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г) контрольные точки.</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При необходимости в отчеты, указанные в настоящем пункте, включаются иные сведения, в том числе информация о возможных рисках.</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Формирование отчетности осуществляется с учетом сопоставимости с данными, содержащимися в паспорте муниципальной программы, паспорте ее структурного элемента.</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6.8. Оценка эффективности реализации муниципальной программы проводится ответственным исполнителем в составе годового отчета.</w:t>
      </w:r>
    </w:p>
    <w:p w:rsidR="00E66DE5" w:rsidRPr="002E61FB" w:rsidRDefault="00E66DE5" w:rsidP="00E66DE5">
      <w:pPr>
        <w:spacing w:after="0" w:line="240" w:lineRule="auto"/>
        <w:ind w:firstLine="709"/>
        <w:jc w:val="both"/>
        <w:rPr>
          <w:rFonts w:ascii="Times New Roman" w:eastAsia="Calibri" w:hAnsi="Times New Roman" w:cs="Times New Roman"/>
          <w:sz w:val="24"/>
          <w:szCs w:val="24"/>
          <w:shd w:val="clear" w:color="auto" w:fill="FFFFFF"/>
        </w:rPr>
      </w:pPr>
      <w:r w:rsidRPr="002E61FB">
        <w:rPr>
          <w:rFonts w:ascii="Times New Roman" w:eastAsia="Calibri" w:hAnsi="Times New Roman" w:cs="Times New Roman"/>
          <w:sz w:val="24"/>
          <w:szCs w:val="24"/>
          <w:shd w:val="clear" w:color="auto" w:fill="FFFFFF"/>
        </w:rPr>
        <w:t xml:space="preserve">6.9. По результатам оценки эффективности муниципальной программы Администрацией </w:t>
      </w:r>
      <w:r w:rsidRPr="002E61FB">
        <w:rPr>
          <w:rFonts w:ascii="Times New Roman" w:eastAsia="Times New Roman" w:hAnsi="Times New Roman" w:cs="Times New Roman"/>
          <w:sz w:val="24"/>
          <w:szCs w:val="24"/>
          <w:lang w:eastAsia="ru-RU"/>
        </w:rPr>
        <w:t>сельского поселения</w:t>
      </w:r>
      <w:r w:rsidRPr="002E61FB">
        <w:rPr>
          <w:rFonts w:ascii="Times New Roman" w:eastAsia="Calibri" w:hAnsi="Times New Roman" w:cs="Times New Roman"/>
          <w:sz w:val="24"/>
          <w:szCs w:val="24"/>
          <w:shd w:val="clear" w:color="auto" w:fill="FFFFFF"/>
        </w:rPr>
        <w:t xml:space="preserve">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Calibri" w:hAnsi="Times New Roman" w:cs="Times New Roman"/>
          <w:sz w:val="24"/>
          <w:szCs w:val="24"/>
          <w:shd w:val="clear" w:color="auto" w:fill="FFFFFF"/>
        </w:rPr>
        <w:t xml:space="preserve">6.10. В случае принятия Администрацией </w:t>
      </w:r>
      <w:r w:rsidRPr="002E61FB">
        <w:rPr>
          <w:rFonts w:ascii="Times New Roman" w:eastAsia="Times New Roman" w:hAnsi="Times New Roman" w:cs="Times New Roman"/>
          <w:sz w:val="24"/>
          <w:szCs w:val="24"/>
          <w:lang w:eastAsia="ru-RU"/>
        </w:rPr>
        <w:t>сельского поселения</w:t>
      </w:r>
      <w:r w:rsidRPr="002E61FB">
        <w:rPr>
          <w:rFonts w:ascii="Times New Roman" w:eastAsia="Calibri" w:hAnsi="Times New Roman" w:cs="Times New Roman"/>
          <w:sz w:val="24"/>
          <w:szCs w:val="24"/>
          <w:shd w:val="clear" w:color="auto" w:fill="FFFFFF"/>
        </w:rPr>
        <w:t xml:space="preserve"> решения о необходимости прекращения или об изменении начиная с очередного финансового года ранее утвержденной </w:t>
      </w:r>
      <w:r w:rsidRPr="002E61FB">
        <w:rPr>
          <w:rFonts w:ascii="Times New Roman" w:eastAsia="Calibri" w:hAnsi="Times New Roman" w:cs="Times New Roman"/>
          <w:sz w:val="24"/>
          <w:szCs w:val="24"/>
          <w:shd w:val="clear" w:color="auto" w:fill="FFFFFF"/>
        </w:rPr>
        <w:lastRenderedPageBreak/>
        <w:t xml:space="preserve">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w:t>
      </w:r>
      <w:r w:rsidRPr="002E61FB">
        <w:rPr>
          <w:rFonts w:ascii="Times New Roman" w:eastAsia="Times New Roman" w:hAnsi="Times New Roman" w:cs="Times New Roman"/>
          <w:sz w:val="24"/>
          <w:szCs w:val="24"/>
          <w:lang w:eastAsia="ru-RU"/>
        </w:rPr>
        <w:t>сельского поселения.</w:t>
      </w:r>
    </w:p>
    <w:p w:rsidR="00E66DE5" w:rsidRPr="002E61FB" w:rsidRDefault="00E66DE5" w:rsidP="00E66DE5">
      <w:pPr>
        <w:rPr>
          <w:rFonts w:ascii="Times New Roman" w:hAnsi="Times New Roman" w:cs="Times New Roman"/>
          <w:sz w:val="24"/>
          <w:szCs w:val="24"/>
        </w:rPr>
      </w:pPr>
    </w:p>
    <w:p w:rsidR="00E66DE5" w:rsidRPr="002E61FB" w:rsidRDefault="00E66DE5" w:rsidP="00703FC2">
      <w:pPr>
        <w:spacing w:after="0" w:line="240" w:lineRule="auto"/>
        <w:jc w:val="center"/>
        <w:outlineLvl w:val="5"/>
        <w:rPr>
          <w:rFonts w:ascii="Times New Roman" w:eastAsia="Times New Roman" w:hAnsi="Times New Roman" w:cs="Times New Roman"/>
          <w:b/>
          <w:sz w:val="24"/>
          <w:szCs w:val="24"/>
          <w:lang w:eastAsia="ru-RU"/>
        </w:rPr>
      </w:pPr>
      <w:r w:rsidRPr="002E61FB">
        <w:rPr>
          <w:rFonts w:ascii="Times New Roman" w:eastAsia="Times New Roman" w:hAnsi="Times New Roman" w:cs="Times New Roman"/>
          <w:b/>
          <w:sz w:val="24"/>
          <w:szCs w:val="24"/>
          <w:lang w:eastAsia="ru-RU"/>
        </w:rPr>
        <w:t xml:space="preserve">Раздел 6.2 Методика оценки эффективности и результативности реализации </w:t>
      </w:r>
      <w:r w:rsidR="00703FC2" w:rsidRPr="002E61FB">
        <w:rPr>
          <w:rFonts w:ascii="Times New Roman" w:eastAsia="Times New Roman" w:hAnsi="Times New Roman" w:cs="Times New Roman"/>
          <w:b/>
          <w:sz w:val="24"/>
          <w:szCs w:val="24"/>
          <w:lang w:eastAsia="ru-RU"/>
        </w:rPr>
        <w:t>муниципальной целевой</w:t>
      </w:r>
      <w:r w:rsidRPr="002E61FB">
        <w:rPr>
          <w:rFonts w:ascii="Times New Roman" w:eastAsia="Times New Roman" w:hAnsi="Times New Roman" w:cs="Times New Roman"/>
          <w:b/>
          <w:sz w:val="24"/>
          <w:szCs w:val="24"/>
          <w:lang w:eastAsia="ru-RU"/>
        </w:rPr>
        <w:t xml:space="preserve"> программы</w:t>
      </w:r>
    </w:p>
    <w:p w:rsidR="00703FC2" w:rsidRPr="002E61FB" w:rsidRDefault="00703FC2" w:rsidP="00703FC2">
      <w:pPr>
        <w:spacing w:after="0" w:line="240" w:lineRule="auto"/>
        <w:jc w:val="center"/>
        <w:outlineLvl w:val="5"/>
        <w:rPr>
          <w:rFonts w:ascii="Times New Roman" w:eastAsia="Times New Roman" w:hAnsi="Times New Roman" w:cs="Times New Roman"/>
          <w:b/>
          <w:sz w:val="24"/>
          <w:szCs w:val="24"/>
          <w:lang w:eastAsia="ru-RU"/>
        </w:rPr>
      </w:pPr>
    </w:p>
    <w:p w:rsidR="00E66DE5" w:rsidRPr="002E61FB" w:rsidRDefault="00E66DE5" w:rsidP="00E66DE5">
      <w:pPr>
        <w:spacing w:after="0" w:line="240" w:lineRule="auto"/>
        <w:ind w:firstLine="709"/>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6.2.1. Данная Методика применяется для оценки результативности и эффективности реализации </w:t>
      </w:r>
      <w:r w:rsidR="00703FC2" w:rsidRPr="002E61FB">
        <w:rPr>
          <w:rFonts w:ascii="Times New Roman" w:eastAsia="Times New Roman" w:hAnsi="Times New Roman" w:cs="Times New Roman"/>
          <w:sz w:val="24"/>
          <w:szCs w:val="24"/>
          <w:lang w:eastAsia="ru-RU"/>
        </w:rPr>
        <w:t>муниципальной целевой</w:t>
      </w:r>
      <w:r w:rsidRPr="002E61FB">
        <w:rPr>
          <w:rFonts w:ascii="Times New Roman" w:eastAsia="Times New Roman" w:hAnsi="Times New Roman" w:cs="Times New Roman"/>
          <w:sz w:val="24"/>
          <w:szCs w:val="24"/>
          <w:lang w:eastAsia="ru-RU"/>
        </w:rPr>
        <w:t xml:space="preserve"> программы </w:t>
      </w:r>
      <w:r w:rsidRPr="002E61FB">
        <w:rPr>
          <w:rFonts w:ascii="Times New Roman" w:eastAsia="Times New Roman" w:hAnsi="Times New Roman" w:cs="Times New Roman"/>
          <w:sz w:val="24"/>
          <w:szCs w:val="24"/>
          <w:lang w:eastAsia="ar-SA"/>
        </w:rPr>
        <w:t>сельского поселения</w:t>
      </w:r>
      <w:r w:rsidRPr="002E61FB">
        <w:rPr>
          <w:rFonts w:ascii="Times New Roman" w:eastAsia="Times New Roman" w:hAnsi="Times New Roman" w:cs="Times New Roman"/>
          <w:sz w:val="24"/>
          <w:szCs w:val="24"/>
          <w:lang w:eastAsia="ru-RU"/>
        </w:rPr>
        <w:t>.</w:t>
      </w:r>
    </w:p>
    <w:p w:rsidR="00E66DE5" w:rsidRPr="002E61FB" w:rsidRDefault="00E66DE5" w:rsidP="00E66DE5">
      <w:pPr>
        <w:spacing w:after="0" w:line="240" w:lineRule="auto"/>
        <w:ind w:firstLine="709"/>
        <w:jc w:val="both"/>
        <w:rPr>
          <w:rFonts w:ascii="Times New Roman" w:eastAsia="Calibri" w:hAnsi="Times New Roman" w:cs="Times New Roman"/>
          <w:sz w:val="24"/>
          <w:szCs w:val="24"/>
        </w:rPr>
      </w:pPr>
      <w:r w:rsidRPr="002E61FB">
        <w:rPr>
          <w:rFonts w:ascii="Times New Roman" w:eastAsia="Times New Roman" w:hAnsi="Times New Roman" w:cs="Times New Roman"/>
          <w:sz w:val="24"/>
          <w:szCs w:val="24"/>
          <w:lang w:eastAsia="ru-RU"/>
        </w:rPr>
        <w:t xml:space="preserve">6.2.2 </w:t>
      </w:r>
      <w:proofErr w:type="gramStart"/>
      <w:r w:rsidRPr="002E61FB">
        <w:rPr>
          <w:rFonts w:ascii="Times New Roman" w:eastAsia="Times New Roman" w:hAnsi="Times New Roman" w:cs="Times New Roman"/>
          <w:sz w:val="24"/>
          <w:szCs w:val="24"/>
          <w:lang w:eastAsia="ru-RU"/>
        </w:rPr>
        <w:t>В</w:t>
      </w:r>
      <w:proofErr w:type="gramEnd"/>
      <w:r w:rsidRPr="002E61FB">
        <w:rPr>
          <w:rFonts w:ascii="Times New Roman" w:eastAsia="Times New Roman" w:hAnsi="Times New Roman" w:cs="Times New Roman"/>
          <w:sz w:val="24"/>
          <w:szCs w:val="24"/>
          <w:lang w:eastAsia="ru-RU"/>
        </w:rPr>
        <w:t xml:space="preserve"> данной Методике используются понятия плановых и фактических значений целевых показателей, которые следует трактовать следующим образом:</w:t>
      </w:r>
    </w:p>
    <w:p w:rsidR="00E66DE5" w:rsidRPr="002E61FB" w:rsidRDefault="00E66DE5" w:rsidP="00E66DE5">
      <w:pPr>
        <w:tabs>
          <w:tab w:val="left" w:pos="993"/>
        </w:tabs>
        <w:suppressAutoHyphens/>
        <w:spacing w:after="0" w:line="240" w:lineRule="auto"/>
        <w:ind w:firstLine="709"/>
        <w:jc w:val="both"/>
        <w:rPr>
          <w:rFonts w:ascii="Times New Roman" w:eastAsia="Arial Unicode MS" w:hAnsi="Times New Roman" w:cs="Times New Roman"/>
          <w:kern w:val="2"/>
          <w:sz w:val="24"/>
          <w:szCs w:val="24"/>
          <w:lang w:eastAsia="hi-IN" w:bidi="hi-IN"/>
        </w:rPr>
      </w:pPr>
      <w:r w:rsidRPr="002E61FB">
        <w:rPr>
          <w:rFonts w:ascii="Times New Roman" w:eastAsia="Arial Unicode MS" w:hAnsi="Times New Roman" w:cs="Times New Roman"/>
          <w:kern w:val="2"/>
          <w:sz w:val="24"/>
          <w:szCs w:val="24"/>
          <w:u w:val="single"/>
          <w:lang w:eastAsia="hi-IN" w:bidi="hi-IN"/>
        </w:rPr>
        <w:t>плановые значения</w:t>
      </w:r>
      <w:r w:rsidRPr="002E61FB">
        <w:rPr>
          <w:rFonts w:ascii="Times New Roman" w:eastAsia="Arial Unicode MS" w:hAnsi="Times New Roman" w:cs="Times New Roman"/>
          <w:kern w:val="2"/>
          <w:sz w:val="24"/>
          <w:szCs w:val="24"/>
          <w:lang w:eastAsia="hi-IN" w:bidi="hi-IN"/>
        </w:rPr>
        <w:t xml:space="preserve"> – это значения, предусмотренные </w:t>
      </w:r>
      <w:r w:rsidR="00703FC2" w:rsidRPr="002E61FB">
        <w:rPr>
          <w:rFonts w:ascii="Times New Roman" w:eastAsia="Arial Unicode MS" w:hAnsi="Times New Roman" w:cs="Times New Roman"/>
          <w:kern w:val="2"/>
          <w:sz w:val="24"/>
          <w:szCs w:val="24"/>
          <w:lang w:eastAsia="hi-IN" w:bidi="hi-IN"/>
        </w:rPr>
        <w:t>муниципальной целевой</w:t>
      </w:r>
      <w:r w:rsidRPr="002E61FB">
        <w:rPr>
          <w:rFonts w:ascii="Times New Roman" w:eastAsia="Arial Unicode MS" w:hAnsi="Times New Roman" w:cs="Times New Roman"/>
          <w:kern w:val="2"/>
          <w:sz w:val="24"/>
          <w:szCs w:val="24"/>
          <w:lang w:eastAsia="hi-IN" w:bidi="hi-IN"/>
        </w:rPr>
        <w:t xml:space="preserve"> программой с учетом последних утвержденных внесений изменений в </w:t>
      </w:r>
      <w:r w:rsidR="00703FC2" w:rsidRPr="002E61FB">
        <w:rPr>
          <w:rFonts w:ascii="Times New Roman" w:eastAsia="Arial Unicode MS" w:hAnsi="Times New Roman" w:cs="Times New Roman"/>
          <w:kern w:val="2"/>
          <w:sz w:val="24"/>
          <w:szCs w:val="24"/>
          <w:lang w:eastAsia="hi-IN" w:bidi="hi-IN"/>
        </w:rPr>
        <w:t>муниципальную целевую</w:t>
      </w:r>
      <w:r w:rsidRPr="002E61FB">
        <w:rPr>
          <w:rFonts w:ascii="Times New Roman" w:eastAsia="Arial Unicode MS" w:hAnsi="Times New Roman" w:cs="Times New Roman"/>
          <w:kern w:val="2"/>
          <w:sz w:val="24"/>
          <w:szCs w:val="24"/>
          <w:lang w:eastAsia="hi-IN" w:bidi="hi-IN"/>
        </w:rPr>
        <w:t xml:space="preserve"> программу на момент отчета;</w:t>
      </w:r>
    </w:p>
    <w:p w:rsidR="00E66DE5" w:rsidRPr="002E61FB" w:rsidRDefault="00E66DE5" w:rsidP="00E66DE5">
      <w:pPr>
        <w:tabs>
          <w:tab w:val="left" w:pos="993"/>
        </w:tabs>
        <w:suppressAutoHyphens/>
        <w:spacing w:after="0" w:line="240" w:lineRule="auto"/>
        <w:ind w:firstLine="709"/>
        <w:jc w:val="both"/>
        <w:rPr>
          <w:rFonts w:ascii="Times New Roman" w:eastAsia="Arial Unicode MS" w:hAnsi="Times New Roman" w:cs="Times New Roman"/>
          <w:kern w:val="2"/>
          <w:sz w:val="24"/>
          <w:szCs w:val="24"/>
          <w:lang w:eastAsia="hi-IN" w:bidi="hi-IN"/>
        </w:rPr>
      </w:pPr>
      <w:r w:rsidRPr="002E61FB">
        <w:rPr>
          <w:rFonts w:ascii="Times New Roman" w:eastAsia="Arial Unicode MS" w:hAnsi="Times New Roman" w:cs="Times New Roman"/>
          <w:kern w:val="2"/>
          <w:sz w:val="24"/>
          <w:szCs w:val="24"/>
          <w:u w:val="single"/>
          <w:lang w:eastAsia="hi-IN" w:bidi="hi-IN"/>
        </w:rPr>
        <w:t>фактические значения</w:t>
      </w:r>
      <w:r w:rsidRPr="002E61FB">
        <w:rPr>
          <w:rFonts w:ascii="Times New Roman" w:eastAsia="Arial Unicode MS" w:hAnsi="Times New Roman" w:cs="Times New Roman"/>
          <w:kern w:val="2"/>
          <w:sz w:val="24"/>
          <w:szCs w:val="24"/>
          <w:lang w:eastAsia="hi-IN" w:bidi="hi-IN"/>
        </w:rPr>
        <w:t xml:space="preserve"> – это значения, представляемые ответственным исполнителем муниципальной целевой программы как фактически достигнутые исполнителями муниципальной целевой программы в ходе ее реализации.</w:t>
      </w:r>
    </w:p>
    <w:p w:rsidR="00E66DE5" w:rsidRPr="002E61FB" w:rsidRDefault="00E66DE5" w:rsidP="00E66DE5">
      <w:pPr>
        <w:spacing w:after="0" w:line="240" w:lineRule="auto"/>
        <w:ind w:firstLine="709"/>
        <w:jc w:val="both"/>
        <w:rPr>
          <w:rFonts w:ascii="Times New Roman" w:eastAsia="Calibri" w:hAnsi="Times New Roman" w:cs="Times New Roman"/>
          <w:sz w:val="24"/>
          <w:szCs w:val="24"/>
        </w:rPr>
      </w:pPr>
      <w:r w:rsidRPr="002E61FB">
        <w:rPr>
          <w:rFonts w:ascii="Times New Roman" w:eastAsia="Times New Roman" w:hAnsi="Times New Roman" w:cs="Times New Roman"/>
          <w:sz w:val="24"/>
          <w:szCs w:val="24"/>
          <w:lang w:eastAsia="ru-RU"/>
        </w:rPr>
        <w:t xml:space="preserve">6.2.3. Результативность муниципальной целевой программы – степень достижения показателей целей муниципальной целевой программы на конец отчётного периода. </w:t>
      </w:r>
    </w:p>
    <w:p w:rsidR="00E66DE5" w:rsidRPr="002E61FB" w:rsidRDefault="00E66DE5" w:rsidP="00E66DE5">
      <w:pPr>
        <w:tabs>
          <w:tab w:val="left" w:pos="993"/>
        </w:tabs>
        <w:suppressAutoHyphens/>
        <w:spacing w:after="0" w:line="240" w:lineRule="auto"/>
        <w:ind w:firstLine="709"/>
        <w:jc w:val="both"/>
        <w:rPr>
          <w:rFonts w:ascii="Times New Roman" w:eastAsia="Arial Unicode MS" w:hAnsi="Times New Roman" w:cs="Times New Roman"/>
          <w:bCs/>
          <w:spacing w:val="2"/>
          <w:kern w:val="2"/>
          <w:sz w:val="24"/>
          <w:szCs w:val="24"/>
          <w:lang w:eastAsia="hi-IN" w:bidi="hi-IN"/>
        </w:rPr>
      </w:pPr>
      <w:r w:rsidRPr="002E61FB">
        <w:rPr>
          <w:rFonts w:ascii="Times New Roman" w:eastAsia="Arial Unicode MS" w:hAnsi="Times New Roman" w:cs="Times New Roman"/>
          <w:spacing w:val="2"/>
          <w:kern w:val="2"/>
          <w:sz w:val="24"/>
          <w:szCs w:val="24"/>
          <w:lang w:eastAsia="hi-IN" w:bidi="hi-IN"/>
        </w:rPr>
        <w:t xml:space="preserve">Алгоритм расчёта индекса результативности </w:t>
      </w:r>
      <m:oMath>
        <m:sSub>
          <m:sSubPr>
            <m:ctrlPr>
              <w:rPr>
                <w:rFonts w:ascii="Cambria Math" w:hAnsi="Cambria Math" w:cs="Times New Roman"/>
                <w:bCs/>
                <w:i/>
                <w:spacing w:val="2"/>
                <w:kern w:val="2"/>
                <w:sz w:val="24"/>
                <w:szCs w:val="24"/>
                <w:lang w:eastAsia="hi-IN" w:bidi="hi-IN"/>
              </w:rPr>
            </m:ctrlPr>
          </m:sSubPr>
          <m:e>
            <m:r>
              <m:rPr>
                <m:sty m:val="p"/>
              </m:rPr>
              <w:rPr>
                <w:rFonts w:ascii="Cambria Math" w:eastAsia="Arial Unicode MS" w:hAnsi="Cambria Math" w:cs="Times New Roman"/>
                <w:spacing w:val="2"/>
                <w:kern w:val="2"/>
                <w:sz w:val="24"/>
                <w:szCs w:val="24"/>
                <w:lang w:eastAsia="hi-IN" w:bidi="hi-IN"/>
              </w:rPr>
              <m:t>(</m:t>
            </m:r>
            <m:r>
              <m:rPr>
                <m:sty m:val="p"/>
              </m:rPr>
              <w:rPr>
                <w:rFonts w:ascii="Cambria Math" w:eastAsia="Arial Unicode MS" w:hAnsi="Cambria Math" w:cs="Times New Roman"/>
                <w:spacing w:val="2"/>
                <w:kern w:val="2"/>
                <w:sz w:val="24"/>
                <w:szCs w:val="24"/>
                <w:lang w:val="en-US" w:eastAsia="hi-IN" w:bidi="hi-IN"/>
              </w:rPr>
              <m:t>R</m:t>
            </m:r>
          </m:e>
          <m:sub>
            <m:r>
              <w:rPr>
                <w:rFonts w:ascii="Cambria Math" w:hAnsi="Cambria Math" w:cs="Times New Roman"/>
                <w:spacing w:val="2"/>
                <w:kern w:val="2"/>
                <w:sz w:val="24"/>
                <w:szCs w:val="24"/>
                <w:lang w:eastAsia="hi-IN" w:bidi="hi-IN"/>
              </w:rPr>
              <m:t>пр</m:t>
            </m:r>
          </m:sub>
        </m:sSub>
        <m:r>
          <w:rPr>
            <w:rFonts w:ascii="Cambria Math" w:eastAsia="Arial Unicode MS" w:hAnsi="Cambria Math" w:cs="Times New Roman"/>
            <w:spacing w:val="2"/>
            <w:kern w:val="2"/>
            <w:sz w:val="24"/>
            <w:szCs w:val="24"/>
            <w:lang w:eastAsia="hi-IN" w:bidi="hi-IN"/>
          </w:rPr>
          <m:t>):</m:t>
        </m:r>
      </m:oMath>
      <w:r w:rsidRPr="002E61FB">
        <w:rPr>
          <w:rFonts w:ascii="Times New Roman" w:eastAsia="Arial Unicode MS" w:hAnsi="Times New Roman" w:cs="Times New Roman"/>
          <w:bCs/>
          <w:spacing w:val="2"/>
          <w:kern w:val="2"/>
          <w:position w:val="-23"/>
          <w:sz w:val="24"/>
          <w:szCs w:val="24"/>
          <w:lang w:eastAsia="hi-IN" w:bidi="hi-IN"/>
        </w:rPr>
        <w:t xml:space="preserve"> </w:t>
      </w:r>
    </w:p>
    <w:p w:rsidR="00E66DE5" w:rsidRPr="002E61FB" w:rsidRDefault="00E66DE5" w:rsidP="00E66DE5">
      <w:pPr>
        <w:tabs>
          <w:tab w:val="left" w:pos="1276"/>
        </w:tabs>
        <w:suppressAutoHyphens/>
        <w:spacing w:after="0" w:line="240" w:lineRule="auto"/>
        <w:ind w:firstLine="709"/>
        <w:jc w:val="both"/>
        <w:rPr>
          <w:rFonts w:ascii="Times New Roman" w:eastAsia="Arial Unicode MS" w:hAnsi="Times New Roman" w:cs="Times New Roman"/>
          <w:spacing w:val="2"/>
          <w:kern w:val="2"/>
          <w:sz w:val="24"/>
          <w:szCs w:val="24"/>
          <w:lang w:eastAsia="hi-IN" w:bidi="hi-IN"/>
        </w:rPr>
      </w:pPr>
      <w:r w:rsidRPr="002E61FB">
        <w:rPr>
          <w:rFonts w:ascii="Times New Roman" w:eastAsia="Arial Unicode MS" w:hAnsi="Times New Roman" w:cs="Times New Roman"/>
          <w:spacing w:val="2"/>
          <w:kern w:val="2"/>
          <w:sz w:val="24"/>
          <w:szCs w:val="24"/>
          <w:lang w:eastAsia="hi-IN" w:bidi="hi-IN"/>
        </w:rPr>
        <w:t>- рассчитать индекс результативности для целевого показателя (</w:t>
      </w:r>
      <w:r w:rsidRPr="002E61FB">
        <w:rPr>
          <w:rFonts w:ascii="Times New Roman" w:eastAsia="Arial Unicode MS" w:hAnsi="Times New Roman" w:cs="Times New Roman"/>
          <w:bCs/>
          <w:spacing w:val="2"/>
          <w:kern w:val="2"/>
          <w:sz w:val="24"/>
          <w:szCs w:val="24"/>
          <w:lang w:val="en-US" w:eastAsia="hi-IN" w:bidi="hi-IN"/>
        </w:rPr>
        <w:t>R</w:t>
      </w:r>
      <w:r w:rsidRPr="002E61FB">
        <w:rPr>
          <w:rFonts w:ascii="Times New Roman" w:eastAsia="Arial Unicode MS" w:hAnsi="Times New Roman" w:cs="Times New Roman"/>
          <w:spacing w:val="2"/>
          <w:kern w:val="2"/>
          <w:sz w:val="24"/>
          <w:szCs w:val="24"/>
          <w:lang w:eastAsia="hi-IN" w:bidi="hi-IN"/>
        </w:rPr>
        <w:t>):</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spacing w:val="2"/>
          <w:sz w:val="24"/>
          <w:szCs w:val="24"/>
          <w:lang w:val="en-US" w:eastAsia="ru-RU"/>
        </w:rPr>
        <w:t>R</w:t>
      </w:r>
      <w:r w:rsidRPr="002E61FB">
        <w:rPr>
          <w:rFonts w:ascii="Times New Roman" w:eastAsia="Times New Roman" w:hAnsi="Times New Roman" w:cs="Times New Roman"/>
          <w:spacing w:val="2"/>
          <w:sz w:val="24"/>
          <w:szCs w:val="24"/>
          <w:lang w:eastAsia="ru-RU"/>
        </w:rPr>
        <w:t xml:space="preserve"> = </w:t>
      </w:r>
      <w:r w:rsidRPr="002E61FB">
        <w:rPr>
          <w:rFonts w:ascii="Times New Roman" w:eastAsia="Arial Unicode MS" w:hAnsi="Times New Roman" w:cs="Times New Roman"/>
          <w:bCs/>
          <w:spacing w:val="2"/>
          <w:kern w:val="2"/>
          <w:sz w:val="24"/>
          <w:szCs w:val="24"/>
          <w:lang w:eastAsia="hi-IN" w:bidi="hi-IN"/>
        </w:rPr>
        <w:t xml:space="preserve">Р </w:t>
      </w:r>
      <w:proofErr w:type="gramStart"/>
      <w:r w:rsidRPr="002E61FB">
        <w:rPr>
          <w:rFonts w:ascii="Times New Roman" w:eastAsia="Arial Unicode MS" w:hAnsi="Times New Roman" w:cs="Times New Roman"/>
          <w:bCs/>
          <w:spacing w:val="2"/>
          <w:kern w:val="2"/>
          <w:sz w:val="24"/>
          <w:szCs w:val="24"/>
          <w:vertAlign w:val="subscript"/>
          <w:lang w:eastAsia="hi-IN" w:bidi="hi-IN"/>
        </w:rPr>
        <w:t xml:space="preserve">факт </w:t>
      </w:r>
      <w:r w:rsidRPr="002E61FB">
        <w:rPr>
          <w:rFonts w:ascii="Times New Roman" w:eastAsia="Times New Roman" w:hAnsi="Times New Roman" w:cs="Times New Roman"/>
          <w:spacing w:val="2"/>
          <w:sz w:val="24"/>
          <w:szCs w:val="24"/>
          <w:lang w:eastAsia="ru-RU"/>
        </w:rPr>
        <w:t xml:space="preserve"> /</w:t>
      </w:r>
      <w:proofErr w:type="gramEnd"/>
      <w:r w:rsidRPr="002E61FB">
        <w:rPr>
          <w:rFonts w:ascii="Times New Roman" w:eastAsia="Times New Roman" w:hAnsi="Times New Roman" w:cs="Times New Roman"/>
          <w:spacing w:val="2"/>
          <w:sz w:val="24"/>
          <w:szCs w:val="24"/>
          <w:lang w:eastAsia="ru-RU"/>
        </w:rPr>
        <w:t xml:space="preserve"> </w:t>
      </w:r>
      <w:r w:rsidRPr="002E61FB">
        <w:rPr>
          <w:rFonts w:ascii="Times New Roman" w:eastAsia="Arial Unicode MS" w:hAnsi="Times New Roman" w:cs="Times New Roman"/>
          <w:bCs/>
          <w:spacing w:val="2"/>
          <w:kern w:val="2"/>
          <w:sz w:val="24"/>
          <w:szCs w:val="24"/>
          <w:lang w:eastAsia="hi-IN" w:bidi="hi-IN"/>
        </w:rPr>
        <w:t xml:space="preserve"> Р </w:t>
      </w:r>
      <w:r w:rsidRPr="002E61FB">
        <w:rPr>
          <w:rFonts w:ascii="Times New Roman" w:eastAsia="Arial Unicode MS" w:hAnsi="Times New Roman" w:cs="Times New Roman"/>
          <w:bCs/>
          <w:spacing w:val="2"/>
          <w:kern w:val="2"/>
          <w:sz w:val="24"/>
          <w:szCs w:val="24"/>
          <w:vertAlign w:val="subscript"/>
          <w:lang w:eastAsia="hi-IN" w:bidi="hi-IN"/>
        </w:rPr>
        <w:t xml:space="preserve">план </w:t>
      </w:r>
      <w:r w:rsidRPr="002E61FB">
        <w:rPr>
          <w:rFonts w:ascii="Times New Roman" w:eastAsia="Arial Unicode MS" w:hAnsi="Times New Roman" w:cs="Times New Roman"/>
          <w:bCs/>
          <w:spacing w:val="2"/>
          <w:kern w:val="2"/>
          <w:sz w:val="24"/>
          <w:szCs w:val="24"/>
          <w:lang w:eastAsia="hi-IN" w:bidi="hi-IN"/>
        </w:rPr>
        <w:t>* 100%</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p>
    <w:p w:rsidR="00E66DE5" w:rsidRPr="002E61FB" w:rsidRDefault="00E66DE5" w:rsidP="00E66DE5">
      <w:pPr>
        <w:spacing w:after="0" w:line="240" w:lineRule="auto"/>
        <w:ind w:firstLine="709"/>
        <w:jc w:val="both"/>
        <w:rPr>
          <w:rFonts w:ascii="Times New Roman" w:eastAsia="Calibri" w:hAnsi="Times New Roman" w:cs="Times New Roman"/>
          <w:i/>
          <w:spacing w:val="2"/>
          <w:sz w:val="24"/>
          <w:szCs w:val="24"/>
        </w:rPr>
      </w:pPr>
      <w:r w:rsidRPr="002E61FB">
        <w:rPr>
          <w:rFonts w:ascii="Times New Roman" w:eastAsia="Times New Roman" w:hAnsi="Times New Roman" w:cs="Times New Roman"/>
          <w:spacing w:val="2"/>
          <w:sz w:val="24"/>
          <w:szCs w:val="24"/>
          <w:lang w:eastAsia="ru-RU"/>
        </w:rPr>
        <w:t>где:</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i/>
          <w:spacing w:val="2"/>
          <w:sz w:val="24"/>
          <w:szCs w:val="24"/>
          <w:lang w:val="en-US" w:eastAsia="ru-RU"/>
        </w:rPr>
        <w:t>P</w:t>
      </w:r>
      <w:r w:rsidRPr="002E61FB">
        <w:rPr>
          <w:rFonts w:ascii="Times New Roman" w:eastAsia="Times New Roman" w:hAnsi="Times New Roman" w:cs="Times New Roman"/>
          <w:spacing w:val="2"/>
          <w:sz w:val="24"/>
          <w:szCs w:val="24"/>
          <w:vertAlign w:val="subscript"/>
          <w:lang w:eastAsia="ru-RU"/>
        </w:rPr>
        <w:t xml:space="preserve">факт </w:t>
      </w:r>
      <w:r w:rsidRPr="002E61FB">
        <w:rPr>
          <w:rFonts w:ascii="Times New Roman" w:eastAsia="Times New Roman" w:hAnsi="Times New Roman" w:cs="Times New Roman"/>
          <w:spacing w:val="2"/>
          <w:sz w:val="24"/>
          <w:szCs w:val="24"/>
          <w:lang w:eastAsia="ru-RU"/>
        </w:rPr>
        <w:t xml:space="preserve">— фактическое значение целевого показателя </w:t>
      </w:r>
      <w:r w:rsidR="001B733D" w:rsidRPr="002E61FB">
        <w:rPr>
          <w:rFonts w:ascii="Times New Roman" w:eastAsia="Times New Roman" w:hAnsi="Times New Roman" w:cs="Times New Roman"/>
          <w:spacing w:val="2"/>
          <w:sz w:val="24"/>
          <w:szCs w:val="24"/>
          <w:lang w:eastAsia="ru-RU"/>
        </w:rPr>
        <w:t>муниципальной целевой</w:t>
      </w:r>
      <w:r w:rsidRPr="002E61FB">
        <w:rPr>
          <w:rFonts w:ascii="Times New Roman" w:eastAsia="Times New Roman" w:hAnsi="Times New Roman" w:cs="Times New Roman"/>
          <w:spacing w:val="2"/>
          <w:sz w:val="24"/>
          <w:szCs w:val="24"/>
          <w:lang w:eastAsia="ru-RU"/>
        </w:rPr>
        <w:t xml:space="preserve"> программы на конец отчетного периода;</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i/>
          <w:spacing w:val="2"/>
          <w:sz w:val="24"/>
          <w:szCs w:val="24"/>
          <w:lang w:val="en-US" w:eastAsia="ru-RU"/>
        </w:rPr>
        <w:t>P</w:t>
      </w:r>
      <w:r w:rsidRPr="002E61FB">
        <w:rPr>
          <w:rFonts w:ascii="Times New Roman" w:eastAsia="Times New Roman" w:hAnsi="Times New Roman" w:cs="Times New Roman"/>
          <w:spacing w:val="2"/>
          <w:sz w:val="24"/>
          <w:szCs w:val="24"/>
          <w:vertAlign w:val="subscript"/>
          <w:lang w:eastAsia="ru-RU"/>
        </w:rPr>
        <w:t xml:space="preserve">план </w:t>
      </w:r>
      <w:r w:rsidRPr="002E61FB">
        <w:rPr>
          <w:rFonts w:ascii="Times New Roman" w:eastAsia="Times New Roman" w:hAnsi="Times New Roman" w:cs="Times New Roman"/>
          <w:spacing w:val="2"/>
          <w:sz w:val="24"/>
          <w:szCs w:val="24"/>
          <w:lang w:eastAsia="ru-RU"/>
        </w:rPr>
        <w:t xml:space="preserve">— плановое значение целевого показателя </w:t>
      </w:r>
      <w:r w:rsidR="001B733D" w:rsidRPr="002E61FB">
        <w:rPr>
          <w:rFonts w:ascii="Times New Roman" w:eastAsia="Times New Roman" w:hAnsi="Times New Roman" w:cs="Times New Roman"/>
          <w:spacing w:val="2"/>
          <w:sz w:val="24"/>
          <w:szCs w:val="24"/>
          <w:lang w:eastAsia="ru-RU"/>
        </w:rPr>
        <w:t>муниципальной целевой</w:t>
      </w:r>
      <w:r w:rsidRPr="002E61FB">
        <w:rPr>
          <w:rFonts w:ascii="Times New Roman" w:eastAsia="Times New Roman" w:hAnsi="Times New Roman" w:cs="Times New Roman"/>
          <w:spacing w:val="2"/>
          <w:sz w:val="24"/>
          <w:szCs w:val="24"/>
          <w:lang w:eastAsia="ru-RU"/>
        </w:rPr>
        <w:t xml:space="preserve"> программы на конец отчетного периода;</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p>
    <w:p w:rsidR="00E66DE5" w:rsidRPr="002E61FB" w:rsidRDefault="00E66DE5" w:rsidP="00E66DE5">
      <w:pPr>
        <w:tabs>
          <w:tab w:val="left" w:pos="1276"/>
        </w:tabs>
        <w:suppressAutoHyphens/>
        <w:spacing w:after="0" w:line="240" w:lineRule="auto"/>
        <w:ind w:firstLine="709"/>
        <w:jc w:val="both"/>
        <w:rPr>
          <w:rFonts w:ascii="Times New Roman" w:eastAsia="Arial Unicode MS" w:hAnsi="Times New Roman" w:cs="Times New Roman"/>
          <w:spacing w:val="2"/>
          <w:kern w:val="2"/>
          <w:sz w:val="24"/>
          <w:szCs w:val="24"/>
          <w:lang w:eastAsia="hi-IN" w:bidi="hi-IN"/>
        </w:rPr>
      </w:pPr>
      <w:r w:rsidRPr="002E61FB">
        <w:rPr>
          <w:rFonts w:ascii="Times New Roman" w:eastAsia="Arial Unicode MS" w:hAnsi="Times New Roman" w:cs="Times New Roman"/>
          <w:spacing w:val="2"/>
          <w:kern w:val="2"/>
          <w:sz w:val="24"/>
          <w:szCs w:val="24"/>
          <w:lang w:eastAsia="hi-IN" w:bidi="hi-IN"/>
        </w:rPr>
        <w:t>- рассчитать индекс результативности для муниципальной целевой программы (</w:t>
      </w:r>
      <m:oMath>
        <m:sSub>
          <m:sSubPr>
            <m:ctrlPr>
              <w:rPr>
                <w:rFonts w:ascii="Cambria Math" w:hAnsi="Cambria Math" w:cs="Times New Roman"/>
                <w:i/>
                <w:spacing w:val="2"/>
                <w:kern w:val="2"/>
                <w:sz w:val="24"/>
                <w:szCs w:val="24"/>
                <w:lang w:eastAsia="hi-IN" w:bidi="hi-IN"/>
              </w:rPr>
            </m:ctrlPr>
          </m:sSubPr>
          <m:e>
            <m:r>
              <w:rPr>
                <w:rFonts w:ascii="Cambria Math" w:eastAsia="Arial Unicode MS" w:hAnsi="Cambria Math" w:cs="Times New Roman"/>
                <w:spacing w:val="2"/>
                <w:kern w:val="2"/>
                <w:sz w:val="24"/>
                <w:szCs w:val="24"/>
                <w:lang w:val="en-US" w:eastAsia="hi-IN" w:bidi="hi-IN"/>
              </w:rPr>
              <m:t>R</m:t>
            </m:r>
          </m:e>
          <m:sub>
            <m:r>
              <w:rPr>
                <w:rFonts w:ascii="Cambria Math" w:eastAsia="Arial Unicode MS" w:hAnsi="Cambria Math" w:cs="Times New Roman"/>
                <w:spacing w:val="2"/>
                <w:kern w:val="2"/>
                <w:sz w:val="24"/>
                <w:szCs w:val="24"/>
                <w:lang w:eastAsia="hi-IN" w:bidi="hi-IN"/>
              </w:rPr>
              <m:t>пр</m:t>
            </m:r>
          </m:sub>
        </m:sSub>
      </m:oMath>
      <w:r w:rsidRPr="002E61FB">
        <w:rPr>
          <w:rFonts w:ascii="Times New Roman" w:eastAsia="Arial Unicode MS" w:hAnsi="Times New Roman" w:cs="Times New Roman"/>
          <w:spacing w:val="2"/>
          <w:kern w:val="2"/>
          <w:sz w:val="24"/>
          <w:szCs w:val="24"/>
          <w:lang w:eastAsia="hi-IN" w:bidi="hi-IN"/>
        </w:rPr>
        <w:t>) по формуле:</w:t>
      </w:r>
    </w:p>
    <w:p w:rsidR="00E66DE5" w:rsidRPr="002E61FB" w:rsidRDefault="00B14358" w:rsidP="00E66DE5">
      <w:pPr>
        <w:spacing w:after="0" w:line="240" w:lineRule="auto"/>
        <w:ind w:firstLine="709"/>
        <w:jc w:val="center"/>
        <w:rPr>
          <w:rFonts w:ascii="Times New Roman" w:eastAsia="Calibri" w:hAnsi="Times New Roman" w:cs="Times New Roman"/>
          <w:spacing w:val="2"/>
          <w:sz w:val="24"/>
          <w:szCs w:val="24"/>
        </w:rPr>
      </w:pPr>
      <m:oMath>
        <m:sSub>
          <m:sSubPr>
            <m:ctrlPr>
              <w:rPr>
                <w:rFonts w:ascii="Cambria Math" w:hAnsi="Cambria Math" w:cs="Times New Roman"/>
                <w:b/>
                <w:bCs/>
                <w:i/>
                <w:spacing w:val="2"/>
                <w:sz w:val="24"/>
                <w:szCs w:val="24"/>
                <w:lang w:val="en-US"/>
              </w:rPr>
            </m:ctrlPr>
          </m:sSubPr>
          <m:e>
            <m:r>
              <w:rPr>
                <w:rFonts w:ascii="Cambria Math" w:hAnsi="Cambria Math" w:cs="Times New Roman"/>
                <w:spacing w:val="2"/>
                <w:sz w:val="24"/>
                <w:szCs w:val="24"/>
                <w:lang w:val="en-US"/>
              </w:rPr>
              <m:t>R</m:t>
            </m:r>
          </m:e>
          <m:sub>
            <m:r>
              <m:rPr>
                <m:sty m:val="bi"/>
              </m:rPr>
              <w:rPr>
                <w:rFonts w:ascii="Cambria Math" w:hAnsi="Cambria Math" w:cs="Times New Roman"/>
                <w:spacing w:val="2"/>
                <w:sz w:val="24"/>
                <w:szCs w:val="24"/>
              </w:rPr>
              <m:t>пр</m:t>
            </m:r>
          </m:sub>
        </m:sSub>
        <m:r>
          <m:rPr>
            <m:sty m:val="bi"/>
          </m:rPr>
          <w:rPr>
            <w:rFonts w:ascii="Cambria Math" w:hAnsi="Cambria Math" w:cs="Times New Roman"/>
            <w:spacing w:val="2"/>
            <w:sz w:val="24"/>
            <w:szCs w:val="24"/>
          </w:rPr>
          <m:t>=</m:t>
        </m:r>
        <m:f>
          <m:fPr>
            <m:ctrlPr>
              <w:rPr>
                <w:rFonts w:ascii="Cambria Math" w:hAnsi="Cambria Math" w:cs="Times New Roman"/>
                <w:b/>
                <w:bCs/>
                <w:i/>
                <w:spacing w:val="2"/>
                <w:sz w:val="24"/>
                <w:szCs w:val="24"/>
                <w:lang w:val="en-US"/>
              </w:rPr>
            </m:ctrlPr>
          </m:fPr>
          <m:num>
            <m:nary>
              <m:naryPr>
                <m:chr m:val="∑"/>
                <m:limLoc m:val="undOvr"/>
                <m:ctrlPr>
                  <w:rPr>
                    <w:rFonts w:ascii="Cambria Math" w:hAnsi="Cambria Math" w:cs="Times New Roman"/>
                    <w:b/>
                    <w:bCs/>
                    <w:i/>
                    <w:spacing w:val="2"/>
                    <w:sz w:val="24"/>
                    <w:szCs w:val="24"/>
                    <w:lang w:val="en-US"/>
                  </w:rPr>
                </m:ctrlPr>
              </m:naryPr>
              <m:sub>
                <m:r>
                  <m:rPr>
                    <m:sty m:val="bi"/>
                  </m:rPr>
                  <w:rPr>
                    <w:rFonts w:ascii="Cambria Math" w:hAnsi="Cambria Math" w:cs="Times New Roman"/>
                    <w:spacing w:val="2"/>
                    <w:sz w:val="24"/>
                    <w:szCs w:val="24"/>
                    <w:lang w:val="en-US"/>
                  </w:rPr>
                  <m:t>i</m:t>
                </m:r>
                <m:r>
                  <m:rPr>
                    <m:sty m:val="bi"/>
                  </m:rPr>
                  <w:rPr>
                    <w:rFonts w:ascii="Cambria Math" w:hAnsi="Cambria Math" w:cs="Times New Roman"/>
                    <w:spacing w:val="2"/>
                    <w:sz w:val="24"/>
                    <w:szCs w:val="24"/>
                  </w:rPr>
                  <m:t>=</m:t>
                </m:r>
                <m:r>
                  <m:rPr>
                    <m:sty m:val="bi"/>
                  </m:rPr>
                  <w:rPr>
                    <w:rFonts w:ascii="Cambria Math" w:hAnsi="Cambria Math" w:cs="Times New Roman"/>
                    <w:spacing w:val="2"/>
                    <w:sz w:val="24"/>
                    <w:szCs w:val="24"/>
                    <w:lang w:val="en-US"/>
                  </w:rPr>
                  <m:t>1</m:t>
                </m:r>
              </m:sub>
              <m:sup>
                <m:r>
                  <m:rPr>
                    <m:sty m:val="bi"/>
                  </m:rPr>
                  <w:rPr>
                    <w:rFonts w:ascii="Cambria Math" w:hAnsi="Cambria Math" w:cs="Times New Roman"/>
                    <w:spacing w:val="2"/>
                    <w:sz w:val="24"/>
                    <w:szCs w:val="24"/>
                    <w:lang w:val="en-US"/>
                  </w:rPr>
                  <m:t>p</m:t>
                </m:r>
              </m:sup>
              <m:e>
                <m:sSub>
                  <m:sSubPr>
                    <m:ctrlPr>
                      <w:rPr>
                        <w:rFonts w:ascii="Cambria Math" w:hAnsi="Cambria Math" w:cs="Times New Roman"/>
                        <w:b/>
                        <w:bCs/>
                        <w:i/>
                        <w:spacing w:val="2"/>
                        <w:sz w:val="24"/>
                        <w:szCs w:val="24"/>
                        <w:lang w:val="en-US"/>
                      </w:rPr>
                    </m:ctrlPr>
                  </m:sSubPr>
                  <m:e>
                    <m:r>
                      <w:rPr>
                        <w:rFonts w:ascii="Cambria Math" w:hAnsi="Cambria Math" w:cs="Times New Roman"/>
                        <w:spacing w:val="2"/>
                        <w:sz w:val="24"/>
                        <w:szCs w:val="24"/>
                        <w:lang w:val="en-US"/>
                      </w:rPr>
                      <m:t>R</m:t>
                    </m:r>
                  </m:e>
                  <m:sub>
                    <m:r>
                      <w:rPr>
                        <w:rFonts w:ascii="Cambria Math" w:hAnsi="Cambria Math" w:cs="Times New Roman"/>
                        <w:spacing w:val="2"/>
                        <w:sz w:val="24"/>
                        <w:szCs w:val="24"/>
                        <w:lang w:val="en-US"/>
                      </w:rPr>
                      <m:t>i</m:t>
                    </m:r>
                  </m:sub>
                </m:sSub>
              </m:e>
            </m:nary>
          </m:num>
          <m:den>
            <m:r>
              <w:rPr>
                <w:rFonts w:ascii="Cambria Math" w:hAnsi="Cambria Math" w:cs="Times New Roman"/>
                <w:spacing w:val="2"/>
                <w:sz w:val="24"/>
                <w:szCs w:val="24"/>
                <w:lang w:val="en-US"/>
              </w:rPr>
              <m:t>p</m:t>
            </m:r>
          </m:den>
        </m:f>
      </m:oMath>
      <w:r w:rsidR="00E66DE5" w:rsidRPr="002E61FB">
        <w:rPr>
          <w:rFonts w:ascii="Times New Roman" w:eastAsia="Times New Roman" w:hAnsi="Times New Roman" w:cs="Times New Roman"/>
          <w:spacing w:val="2"/>
          <w:sz w:val="24"/>
          <w:szCs w:val="24"/>
          <w:lang w:eastAsia="ru-RU"/>
        </w:rPr>
        <w:t>,</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spacing w:val="2"/>
          <w:sz w:val="24"/>
          <w:szCs w:val="24"/>
          <w:lang w:eastAsia="ru-RU"/>
        </w:rPr>
        <w:t>где:</w:t>
      </w:r>
    </w:p>
    <w:p w:rsidR="00E66DE5" w:rsidRPr="002E61FB" w:rsidRDefault="00B14358" w:rsidP="00E66DE5">
      <w:pPr>
        <w:spacing w:after="0" w:line="240" w:lineRule="auto"/>
        <w:ind w:firstLine="709"/>
        <w:jc w:val="both"/>
        <w:rPr>
          <w:rFonts w:ascii="Times New Roman" w:eastAsia="Times New Roman" w:hAnsi="Times New Roman" w:cs="Times New Roman"/>
          <w:spacing w:val="2"/>
          <w:sz w:val="24"/>
          <w:szCs w:val="24"/>
          <w:lang w:eastAsia="ru-RU"/>
        </w:rPr>
      </w:pPr>
      <m:oMath>
        <m:sSub>
          <m:sSubPr>
            <m:ctrlPr>
              <w:rPr>
                <w:rFonts w:ascii="Cambria Math" w:hAnsi="Cambria Math" w:cs="Times New Roman"/>
                <w:i/>
                <w:spacing w:val="2"/>
                <w:sz w:val="24"/>
                <w:szCs w:val="24"/>
                <w:lang w:val="en-US"/>
              </w:rPr>
            </m:ctrlPr>
          </m:sSubPr>
          <m:e>
            <m:r>
              <w:rPr>
                <w:rFonts w:ascii="Cambria Math" w:hAnsi="Cambria Math" w:cs="Times New Roman"/>
                <w:spacing w:val="2"/>
                <w:sz w:val="24"/>
                <w:szCs w:val="24"/>
                <w:lang w:val="en-US"/>
              </w:rPr>
              <m:t>R</m:t>
            </m:r>
          </m:e>
          <m:sub>
            <m:r>
              <w:rPr>
                <w:rFonts w:ascii="Cambria Math" w:hAnsi="Cambria Math" w:cs="Times New Roman"/>
                <w:spacing w:val="2"/>
                <w:sz w:val="24"/>
                <w:szCs w:val="24"/>
                <w:lang w:val="en-US"/>
              </w:rPr>
              <m:t>i</m:t>
            </m:r>
          </m:sub>
        </m:sSub>
      </m:oMath>
      <w:r w:rsidR="00E66DE5" w:rsidRPr="002E61FB">
        <w:rPr>
          <w:rFonts w:ascii="Times New Roman" w:eastAsia="Times New Roman" w:hAnsi="Times New Roman" w:cs="Times New Roman"/>
          <w:spacing w:val="2"/>
          <w:sz w:val="24"/>
          <w:szCs w:val="24"/>
          <w:lang w:eastAsia="ru-RU"/>
        </w:rPr>
        <w:t xml:space="preserve"> — индекс результативности каждого целевого показателя </w:t>
      </w:r>
      <w:r w:rsidR="001B733D" w:rsidRPr="002E61FB">
        <w:rPr>
          <w:rFonts w:ascii="Times New Roman" w:eastAsia="Times New Roman" w:hAnsi="Times New Roman" w:cs="Times New Roman"/>
          <w:spacing w:val="2"/>
          <w:sz w:val="24"/>
          <w:szCs w:val="24"/>
          <w:lang w:eastAsia="ru-RU"/>
        </w:rPr>
        <w:t>муниципальной целевой</w:t>
      </w:r>
      <w:r w:rsidR="00E66DE5" w:rsidRPr="002E61FB">
        <w:rPr>
          <w:rFonts w:ascii="Times New Roman" w:eastAsia="Times New Roman" w:hAnsi="Times New Roman" w:cs="Times New Roman"/>
          <w:spacing w:val="2"/>
          <w:sz w:val="24"/>
          <w:szCs w:val="24"/>
          <w:lang w:eastAsia="ru-RU"/>
        </w:rPr>
        <w:t xml:space="preserve"> программы;            </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i/>
          <w:spacing w:val="2"/>
          <w:sz w:val="24"/>
          <w:szCs w:val="24"/>
          <w:lang w:val="en-US" w:eastAsia="ru-RU"/>
        </w:rPr>
        <w:t>p</w:t>
      </w:r>
      <w:r w:rsidRPr="002E61FB">
        <w:rPr>
          <w:rFonts w:ascii="Times New Roman" w:eastAsia="Times New Roman" w:hAnsi="Times New Roman" w:cs="Times New Roman"/>
          <w:spacing w:val="2"/>
          <w:sz w:val="24"/>
          <w:szCs w:val="24"/>
          <w:lang w:eastAsia="ru-RU"/>
        </w:rPr>
        <w:t xml:space="preserve"> – количество целевых показателей муниципальной целевой программы.</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spacing w:val="2"/>
          <w:sz w:val="24"/>
          <w:szCs w:val="24"/>
          <w:lang w:eastAsia="ru-RU"/>
        </w:rPr>
        <w:t xml:space="preserve">Критерии оценки результативности муниципальной целевой программы: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4"/>
        <w:gridCol w:w="4575"/>
      </w:tblGrid>
      <w:tr w:rsidR="00E66DE5" w:rsidRPr="002E61FB" w:rsidTr="00E66DE5">
        <w:tc>
          <w:tcPr>
            <w:tcW w:w="2687" w:type="pct"/>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spacing w:after="0" w:line="240" w:lineRule="auto"/>
              <w:ind w:firstLine="709"/>
              <w:jc w:val="both"/>
              <w:rPr>
                <w:rFonts w:ascii="Times New Roman" w:eastAsia="Calibri" w:hAnsi="Times New Roman" w:cs="Times New Roman"/>
                <w:spacing w:val="2"/>
                <w:sz w:val="24"/>
                <w:szCs w:val="24"/>
              </w:rPr>
            </w:pPr>
            <w:r w:rsidRPr="002E61FB">
              <w:rPr>
                <w:rFonts w:ascii="Times New Roman" w:eastAsia="Calibri" w:hAnsi="Times New Roman" w:cs="Times New Roman"/>
                <w:spacing w:val="2"/>
                <w:sz w:val="24"/>
                <w:szCs w:val="24"/>
                <w:lang w:eastAsia="ru-RU"/>
              </w:rPr>
              <w:t xml:space="preserve">Значение индекса результативности муниципальной </w:t>
            </w:r>
            <w:r w:rsidRPr="002E61FB">
              <w:rPr>
                <w:rFonts w:ascii="Times New Roman" w:eastAsia="Times New Roman" w:hAnsi="Times New Roman" w:cs="Times New Roman"/>
                <w:spacing w:val="2"/>
                <w:sz w:val="24"/>
                <w:szCs w:val="24"/>
                <w:lang w:eastAsia="ru-RU"/>
              </w:rPr>
              <w:t>целевой</w:t>
            </w:r>
            <w:r w:rsidRPr="002E61FB">
              <w:rPr>
                <w:rFonts w:ascii="Times New Roman" w:eastAsia="Calibri" w:hAnsi="Times New Roman" w:cs="Times New Roman"/>
                <w:spacing w:val="2"/>
                <w:sz w:val="24"/>
                <w:szCs w:val="24"/>
                <w:lang w:eastAsia="ru-RU"/>
              </w:rPr>
              <w:t xml:space="preserve"> программы (R)</w:t>
            </w:r>
          </w:p>
        </w:tc>
        <w:tc>
          <w:tcPr>
            <w:tcW w:w="2313" w:type="pct"/>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spacing w:after="0" w:line="240" w:lineRule="auto"/>
              <w:ind w:firstLine="709"/>
              <w:jc w:val="both"/>
              <w:rPr>
                <w:rFonts w:ascii="Times New Roman" w:eastAsia="Calibri" w:hAnsi="Times New Roman" w:cs="Times New Roman"/>
                <w:spacing w:val="2"/>
                <w:sz w:val="24"/>
                <w:szCs w:val="24"/>
              </w:rPr>
            </w:pPr>
            <w:r w:rsidRPr="002E61FB">
              <w:rPr>
                <w:rFonts w:ascii="Times New Roman" w:eastAsia="Calibri" w:hAnsi="Times New Roman" w:cs="Times New Roman"/>
                <w:spacing w:val="2"/>
                <w:sz w:val="24"/>
                <w:szCs w:val="24"/>
                <w:lang w:eastAsia="ru-RU"/>
              </w:rPr>
              <w:t>результативность муниципальной</w:t>
            </w:r>
            <w:r w:rsidRPr="002E61FB">
              <w:rPr>
                <w:rFonts w:ascii="Times New Roman" w:eastAsia="Times New Roman" w:hAnsi="Times New Roman" w:cs="Times New Roman"/>
                <w:spacing w:val="2"/>
                <w:sz w:val="24"/>
                <w:szCs w:val="24"/>
                <w:lang w:eastAsia="ru-RU"/>
              </w:rPr>
              <w:t xml:space="preserve"> целевой</w:t>
            </w:r>
            <w:r w:rsidRPr="002E61FB">
              <w:rPr>
                <w:rFonts w:ascii="Times New Roman" w:eastAsia="Calibri" w:hAnsi="Times New Roman" w:cs="Times New Roman"/>
                <w:spacing w:val="2"/>
                <w:sz w:val="24"/>
                <w:szCs w:val="24"/>
                <w:lang w:eastAsia="ru-RU"/>
              </w:rPr>
              <w:t xml:space="preserve"> программы</w:t>
            </w:r>
          </w:p>
        </w:tc>
      </w:tr>
      <w:tr w:rsidR="00E66DE5" w:rsidRPr="002E61FB" w:rsidTr="00E66DE5">
        <w:tc>
          <w:tcPr>
            <w:tcW w:w="2687" w:type="pct"/>
            <w:tcBorders>
              <w:top w:val="single" w:sz="4" w:space="0" w:color="auto"/>
              <w:left w:val="single" w:sz="4" w:space="0" w:color="auto"/>
              <w:bottom w:val="single" w:sz="4" w:space="0" w:color="auto"/>
              <w:right w:val="single" w:sz="4" w:space="0" w:color="auto"/>
            </w:tcBorders>
            <w:hideMark/>
          </w:tcPr>
          <w:p w:rsidR="00E66DE5" w:rsidRPr="002E61FB" w:rsidRDefault="00B14358" w:rsidP="00E66DE5">
            <w:pPr>
              <w:spacing w:after="0" w:line="240" w:lineRule="auto"/>
              <w:ind w:firstLine="709"/>
              <w:jc w:val="both"/>
              <w:rPr>
                <w:rFonts w:ascii="Times New Roman" w:eastAsia="Calibri" w:hAnsi="Times New Roman" w:cs="Times New Roman"/>
                <w:spacing w:val="2"/>
                <w:sz w:val="24"/>
                <w:szCs w:val="24"/>
              </w:rPr>
            </w:pPr>
            <m:oMath>
              <m:sSub>
                <m:sSubPr>
                  <m:ctrlPr>
                    <w:rPr>
                      <w:rFonts w:ascii="Cambria Math" w:hAnsi="Cambria Math" w:cs="Times New Roman"/>
                      <w:bCs/>
                      <w:i/>
                      <w:spacing w:val="2"/>
                      <w:kern w:val="2"/>
                      <w:sz w:val="24"/>
                      <w:szCs w:val="24"/>
                      <w:lang w:eastAsia="hi-IN" w:bidi="hi-IN"/>
                    </w:rPr>
                  </m:ctrlPr>
                </m:sSubPr>
                <m:e>
                  <m:r>
                    <m:rPr>
                      <m:sty m:val="p"/>
                    </m:rPr>
                    <w:rPr>
                      <w:rFonts w:ascii="Cambria Math" w:eastAsia="Arial Unicode MS" w:hAnsi="Cambria Math" w:cs="Times New Roman"/>
                      <w:spacing w:val="2"/>
                      <w:kern w:val="2"/>
                      <w:sz w:val="24"/>
                      <w:szCs w:val="24"/>
                      <w:lang w:eastAsia="hi-IN" w:bidi="hi-IN"/>
                    </w:rPr>
                    <m:t>(</m:t>
                  </m:r>
                  <m:r>
                    <m:rPr>
                      <m:sty m:val="p"/>
                    </m:rPr>
                    <w:rPr>
                      <w:rFonts w:ascii="Cambria Math" w:eastAsia="Arial Unicode MS" w:hAnsi="Cambria Math" w:cs="Times New Roman"/>
                      <w:spacing w:val="2"/>
                      <w:kern w:val="2"/>
                      <w:sz w:val="24"/>
                      <w:szCs w:val="24"/>
                      <w:lang w:val="en-US" w:eastAsia="hi-IN" w:bidi="hi-IN"/>
                    </w:rPr>
                    <m:t>R</m:t>
                  </m:r>
                </m:e>
                <m:sub>
                  <m:r>
                    <w:rPr>
                      <w:rFonts w:ascii="Cambria Math" w:hAnsi="Cambria Math" w:cs="Times New Roman"/>
                      <w:spacing w:val="2"/>
                      <w:kern w:val="2"/>
                      <w:sz w:val="24"/>
                      <w:szCs w:val="24"/>
                      <w:lang w:eastAsia="hi-IN" w:bidi="hi-IN"/>
                    </w:rPr>
                    <m:t>пр</m:t>
                  </m:r>
                </m:sub>
              </m:sSub>
              <m:r>
                <w:rPr>
                  <w:rFonts w:ascii="Cambria Math" w:eastAsia="Arial Unicode MS" w:hAnsi="Cambria Math" w:cs="Times New Roman"/>
                  <w:spacing w:val="2"/>
                  <w:kern w:val="2"/>
                  <w:sz w:val="24"/>
                  <w:szCs w:val="24"/>
                  <w:lang w:eastAsia="hi-IN" w:bidi="hi-IN"/>
                </w:rPr>
                <m:t>)</m:t>
              </m:r>
              <m:r>
                <w:rPr>
                  <w:rFonts w:ascii="Cambria Math" w:hAnsi="Cambria Math" w:cs="Times New Roman"/>
                  <w:spacing w:val="2"/>
                  <w:sz w:val="24"/>
                  <w:szCs w:val="24"/>
                  <w:lang w:val="en-US"/>
                </w:rPr>
                <m:t>≥</m:t>
              </m:r>
            </m:oMath>
            <w:r w:rsidR="00E66DE5" w:rsidRPr="002E61FB">
              <w:rPr>
                <w:rFonts w:ascii="Times New Roman" w:eastAsia="Calibri" w:hAnsi="Times New Roman" w:cs="Times New Roman"/>
                <w:spacing w:val="2"/>
                <w:sz w:val="24"/>
                <w:szCs w:val="24"/>
                <w:lang w:eastAsia="ru-RU"/>
              </w:rPr>
              <w:t xml:space="preserve"> 95%</w:t>
            </w:r>
          </w:p>
        </w:tc>
        <w:tc>
          <w:tcPr>
            <w:tcW w:w="2313" w:type="pct"/>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spacing w:after="0" w:line="240" w:lineRule="auto"/>
              <w:ind w:firstLine="709"/>
              <w:jc w:val="both"/>
              <w:rPr>
                <w:rFonts w:ascii="Times New Roman" w:eastAsia="Calibri" w:hAnsi="Times New Roman" w:cs="Times New Roman"/>
                <w:spacing w:val="2"/>
                <w:sz w:val="24"/>
                <w:szCs w:val="24"/>
              </w:rPr>
            </w:pPr>
            <w:proofErr w:type="spellStart"/>
            <w:r w:rsidRPr="002E61FB">
              <w:rPr>
                <w:rFonts w:ascii="Times New Roman" w:eastAsia="Calibri" w:hAnsi="Times New Roman" w:cs="Times New Roman"/>
                <w:spacing w:val="2"/>
                <w:sz w:val="24"/>
                <w:szCs w:val="24"/>
                <w:lang w:eastAsia="ru-RU"/>
              </w:rPr>
              <w:t>высокорезультативная</w:t>
            </w:r>
            <w:proofErr w:type="spellEnd"/>
            <w:r w:rsidRPr="002E61FB">
              <w:rPr>
                <w:rFonts w:ascii="Times New Roman" w:eastAsia="Calibri" w:hAnsi="Times New Roman" w:cs="Times New Roman"/>
                <w:spacing w:val="2"/>
                <w:sz w:val="24"/>
                <w:szCs w:val="24"/>
                <w:lang w:eastAsia="ru-RU"/>
              </w:rPr>
              <w:t xml:space="preserve"> </w:t>
            </w:r>
          </w:p>
        </w:tc>
      </w:tr>
      <w:tr w:rsidR="00E66DE5" w:rsidRPr="002E61FB" w:rsidTr="00E66DE5">
        <w:tc>
          <w:tcPr>
            <w:tcW w:w="2687" w:type="pct"/>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spacing w:after="0" w:line="240" w:lineRule="auto"/>
              <w:ind w:firstLine="709"/>
              <w:jc w:val="both"/>
              <w:rPr>
                <w:rFonts w:ascii="Times New Roman" w:eastAsia="Calibri" w:hAnsi="Times New Roman" w:cs="Times New Roman"/>
                <w:spacing w:val="2"/>
                <w:sz w:val="24"/>
                <w:szCs w:val="24"/>
              </w:rPr>
            </w:pPr>
            <w:r w:rsidRPr="002E61FB">
              <w:rPr>
                <w:rFonts w:ascii="Times New Roman" w:eastAsia="Calibri" w:hAnsi="Times New Roman" w:cs="Times New Roman"/>
                <w:spacing w:val="2"/>
                <w:sz w:val="24"/>
                <w:szCs w:val="24"/>
                <w:lang w:eastAsia="ru-RU"/>
              </w:rPr>
              <w:t xml:space="preserve">85% &lt; </w:t>
            </w:r>
            <m:oMath>
              <m:sSub>
                <m:sSubPr>
                  <m:ctrlPr>
                    <w:rPr>
                      <w:rFonts w:ascii="Cambria Math" w:hAnsi="Cambria Math" w:cs="Times New Roman"/>
                      <w:bCs/>
                      <w:i/>
                      <w:spacing w:val="2"/>
                      <w:kern w:val="2"/>
                      <w:sz w:val="24"/>
                      <w:szCs w:val="24"/>
                      <w:lang w:eastAsia="hi-IN" w:bidi="hi-IN"/>
                    </w:rPr>
                  </m:ctrlPr>
                </m:sSubPr>
                <m:e>
                  <m:r>
                    <m:rPr>
                      <m:sty m:val="p"/>
                    </m:rPr>
                    <w:rPr>
                      <w:rFonts w:ascii="Cambria Math" w:eastAsia="Arial Unicode MS" w:hAnsi="Cambria Math" w:cs="Times New Roman"/>
                      <w:spacing w:val="2"/>
                      <w:kern w:val="2"/>
                      <w:sz w:val="24"/>
                      <w:szCs w:val="24"/>
                      <w:lang w:eastAsia="hi-IN" w:bidi="hi-IN"/>
                    </w:rPr>
                    <m:t>(</m:t>
                  </m:r>
                  <m:r>
                    <m:rPr>
                      <m:sty m:val="p"/>
                    </m:rPr>
                    <w:rPr>
                      <w:rFonts w:ascii="Cambria Math" w:eastAsia="Arial Unicode MS" w:hAnsi="Cambria Math" w:cs="Times New Roman"/>
                      <w:spacing w:val="2"/>
                      <w:kern w:val="2"/>
                      <w:sz w:val="24"/>
                      <w:szCs w:val="24"/>
                      <w:lang w:val="en-US" w:eastAsia="hi-IN" w:bidi="hi-IN"/>
                    </w:rPr>
                    <m:t>R</m:t>
                  </m:r>
                </m:e>
                <m:sub>
                  <m:r>
                    <w:rPr>
                      <w:rFonts w:ascii="Cambria Math" w:hAnsi="Cambria Math" w:cs="Times New Roman"/>
                      <w:spacing w:val="2"/>
                      <w:kern w:val="2"/>
                      <w:sz w:val="24"/>
                      <w:szCs w:val="24"/>
                      <w:lang w:eastAsia="hi-IN" w:bidi="hi-IN"/>
                    </w:rPr>
                    <m:t>пр</m:t>
                  </m:r>
                </m:sub>
              </m:sSub>
              <m:r>
                <w:rPr>
                  <w:rFonts w:ascii="Cambria Math" w:eastAsia="Arial Unicode MS" w:hAnsi="Cambria Math" w:cs="Times New Roman"/>
                  <w:spacing w:val="2"/>
                  <w:kern w:val="2"/>
                  <w:sz w:val="24"/>
                  <w:szCs w:val="24"/>
                  <w:lang w:eastAsia="hi-IN" w:bidi="hi-IN"/>
                </w:rPr>
                <m:t>)</m:t>
              </m:r>
            </m:oMath>
            <w:r w:rsidRPr="002E61FB">
              <w:rPr>
                <w:rFonts w:ascii="Times New Roman" w:eastAsia="Calibri" w:hAnsi="Times New Roman" w:cs="Times New Roman"/>
                <w:spacing w:val="2"/>
                <w:sz w:val="24"/>
                <w:szCs w:val="24"/>
                <w:lang w:eastAsia="ru-RU"/>
              </w:rPr>
              <w:t xml:space="preserve"> </w:t>
            </w:r>
            <m:oMath>
              <m:r>
                <w:rPr>
                  <w:rFonts w:ascii="Cambria Math" w:hAnsi="Cambria Math" w:cs="Times New Roman"/>
                  <w:spacing w:val="2"/>
                  <w:sz w:val="24"/>
                  <w:szCs w:val="24"/>
                </w:rPr>
                <m:t>&lt;</m:t>
              </m:r>
            </m:oMath>
            <w:r w:rsidRPr="002E61FB">
              <w:rPr>
                <w:rFonts w:ascii="Times New Roman" w:eastAsia="Calibri" w:hAnsi="Times New Roman" w:cs="Times New Roman"/>
                <w:spacing w:val="2"/>
                <w:sz w:val="24"/>
                <w:szCs w:val="24"/>
                <w:lang w:eastAsia="ru-RU"/>
              </w:rPr>
              <w:t xml:space="preserve"> 95%</w:t>
            </w:r>
          </w:p>
        </w:tc>
        <w:tc>
          <w:tcPr>
            <w:tcW w:w="2313" w:type="pct"/>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spacing w:after="0" w:line="240" w:lineRule="auto"/>
              <w:ind w:firstLine="709"/>
              <w:jc w:val="both"/>
              <w:rPr>
                <w:rFonts w:ascii="Times New Roman" w:eastAsia="Calibri" w:hAnsi="Times New Roman" w:cs="Times New Roman"/>
                <w:spacing w:val="2"/>
                <w:sz w:val="24"/>
                <w:szCs w:val="24"/>
              </w:rPr>
            </w:pPr>
            <w:proofErr w:type="spellStart"/>
            <w:r w:rsidRPr="002E61FB">
              <w:rPr>
                <w:rFonts w:ascii="Times New Roman" w:eastAsia="Calibri" w:hAnsi="Times New Roman" w:cs="Times New Roman"/>
                <w:spacing w:val="2"/>
                <w:sz w:val="24"/>
                <w:szCs w:val="24"/>
                <w:lang w:eastAsia="ru-RU"/>
              </w:rPr>
              <w:t>среднерезультативная</w:t>
            </w:r>
            <w:proofErr w:type="spellEnd"/>
            <w:r w:rsidRPr="002E61FB">
              <w:rPr>
                <w:rFonts w:ascii="Times New Roman" w:eastAsia="Calibri" w:hAnsi="Times New Roman" w:cs="Times New Roman"/>
                <w:spacing w:val="2"/>
                <w:sz w:val="24"/>
                <w:szCs w:val="24"/>
                <w:lang w:eastAsia="ru-RU"/>
              </w:rPr>
              <w:t xml:space="preserve"> </w:t>
            </w:r>
          </w:p>
        </w:tc>
      </w:tr>
      <w:tr w:rsidR="00E66DE5" w:rsidRPr="002E61FB" w:rsidTr="00E66DE5">
        <w:tc>
          <w:tcPr>
            <w:tcW w:w="2687" w:type="pct"/>
            <w:tcBorders>
              <w:top w:val="single" w:sz="4" w:space="0" w:color="auto"/>
              <w:left w:val="single" w:sz="4" w:space="0" w:color="auto"/>
              <w:bottom w:val="single" w:sz="4" w:space="0" w:color="auto"/>
              <w:right w:val="single" w:sz="4" w:space="0" w:color="auto"/>
            </w:tcBorders>
            <w:hideMark/>
          </w:tcPr>
          <w:p w:rsidR="00E66DE5" w:rsidRPr="002E61FB" w:rsidRDefault="00B14358" w:rsidP="00E66DE5">
            <w:pPr>
              <w:spacing w:after="0" w:line="240" w:lineRule="auto"/>
              <w:ind w:firstLine="709"/>
              <w:jc w:val="both"/>
              <w:rPr>
                <w:rFonts w:ascii="Times New Roman" w:eastAsia="Calibri" w:hAnsi="Times New Roman" w:cs="Times New Roman"/>
                <w:spacing w:val="2"/>
                <w:sz w:val="24"/>
                <w:szCs w:val="24"/>
              </w:rPr>
            </w:pPr>
            <m:oMath>
              <m:sSub>
                <m:sSubPr>
                  <m:ctrlPr>
                    <w:rPr>
                      <w:rFonts w:ascii="Cambria Math" w:hAnsi="Cambria Math" w:cs="Times New Roman"/>
                      <w:bCs/>
                      <w:i/>
                      <w:spacing w:val="2"/>
                      <w:kern w:val="2"/>
                      <w:sz w:val="24"/>
                      <w:szCs w:val="24"/>
                      <w:lang w:eastAsia="hi-IN" w:bidi="hi-IN"/>
                    </w:rPr>
                  </m:ctrlPr>
                </m:sSubPr>
                <m:e>
                  <m:r>
                    <m:rPr>
                      <m:sty m:val="p"/>
                    </m:rPr>
                    <w:rPr>
                      <w:rFonts w:ascii="Cambria Math" w:eastAsia="Arial Unicode MS" w:hAnsi="Cambria Math" w:cs="Times New Roman"/>
                      <w:spacing w:val="2"/>
                      <w:kern w:val="2"/>
                      <w:sz w:val="24"/>
                      <w:szCs w:val="24"/>
                      <w:lang w:eastAsia="hi-IN" w:bidi="hi-IN"/>
                    </w:rPr>
                    <m:t>(</m:t>
                  </m:r>
                  <m:r>
                    <m:rPr>
                      <m:sty m:val="p"/>
                    </m:rPr>
                    <w:rPr>
                      <w:rFonts w:ascii="Cambria Math" w:eastAsia="Arial Unicode MS" w:hAnsi="Cambria Math" w:cs="Times New Roman"/>
                      <w:spacing w:val="2"/>
                      <w:kern w:val="2"/>
                      <w:sz w:val="24"/>
                      <w:szCs w:val="24"/>
                      <w:lang w:val="en-US" w:eastAsia="hi-IN" w:bidi="hi-IN"/>
                    </w:rPr>
                    <m:t>R</m:t>
                  </m:r>
                </m:e>
                <m:sub>
                  <m:r>
                    <w:rPr>
                      <w:rFonts w:ascii="Cambria Math" w:hAnsi="Cambria Math" w:cs="Times New Roman"/>
                      <w:spacing w:val="2"/>
                      <w:kern w:val="2"/>
                      <w:sz w:val="24"/>
                      <w:szCs w:val="24"/>
                      <w:lang w:eastAsia="hi-IN" w:bidi="hi-IN"/>
                    </w:rPr>
                    <m:t>пр</m:t>
                  </m:r>
                </m:sub>
              </m:sSub>
              <m:r>
                <w:rPr>
                  <w:rFonts w:ascii="Cambria Math" w:eastAsia="Arial Unicode MS" w:hAnsi="Cambria Math" w:cs="Times New Roman"/>
                  <w:spacing w:val="2"/>
                  <w:kern w:val="2"/>
                  <w:sz w:val="24"/>
                  <w:szCs w:val="24"/>
                  <w:lang w:eastAsia="hi-IN" w:bidi="hi-IN"/>
                </w:rPr>
                <m:t>)</m:t>
              </m:r>
            </m:oMath>
            <w:r w:rsidR="00E66DE5" w:rsidRPr="002E61FB">
              <w:rPr>
                <w:rFonts w:ascii="Times New Roman" w:eastAsia="Calibri" w:hAnsi="Times New Roman" w:cs="Times New Roman"/>
                <w:spacing w:val="2"/>
                <w:sz w:val="24"/>
                <w:szCs w:val="24"/>
                <w:lang w:eastAsia="ru-RU"/>
              </w:rPr>
              <w:t xml:space="preserve"> </w:t>
            </w:r>
            <w:r w:rsidR="00E66DE5" w:rsidRPr="002E61FB">
              <w:rPr>
                <w:rFonts w:ascii="Times New Roman" w:eastAsia="Calibri" w:hAnsi="Times New Roman" w:cs="Times New Roman"/>
                <w:spacing w:val="2"/>
                <w:sz w:val="24"/>
                <w:szCs w:val="24"/>
                <w:lang w:val="en-US" w:eastAsia="ru-RU"/>
              </w:rPr>
              <w:t>≤</w:t>
            </w:r>
            <w:r w:rsidR="00E66DE5" w:rsidRPr="002E61FB">
              <w:rPr>
                <w:rFonts w:ascii="Times New Roman" w:eastAsia="Calibri" w:hAnsi="Times New Roman" w:cs="Times New Roman"/>
                <w:spacing w:val="2"/>
                <w:sz w:val="24"/>
                <w:szCs w:val="24"/>
                <w:lang w:eastAsia="ru-RU"/>
              </w:rPr>
              <w:t xml:space="preserve"> 85%</w:t>
            </w:r>
          </w:p>
        </w:tc>
        <w:tc>
          <w:tcPr>
            <w:tcW w:w="2313" w:type="pct"/>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spacing w:after="0" w:line="240" w:lineRule="auto"/>
              <w:ind w:firstLine="709"/>
              <w:jc w:val="both"/>
              <w:rPr>
                <w:rFonts w:ascii="Times New Roman" w:eastAsia="Calibri" w:hAnsi="Times New Roman" w:cs="Times New Roman"/>
                <w:spacing w:val="2"/>
                <w:sz w:val="24"/>
                <w:szCs w:val="24"/>
              </w:rPr>
            </w:pPr>
            <w:proofErr w:type="spellStart"/>
            <w:r w:rsidRPr="002E61FB">
              <w:rPr>
                <w:rFonts w:ascii="Times New Roman" w:eastAsia="Calibri" w:hAnsi="Times New Roman" w:cs="Times New Roman"/>
                <w:spacing w:val="2"/>
                <w:sz w:val="24"/>
                <w:szCs w:val="24"/>
                <w:lang w:eastAsia="ru-RU"/>
              </w:rPr>
              <w:t>низкорезультативная</w:t>
            </w:r>
            <w:proofErr w:type="spellEnd"/>
            <w:r w:rsidRPr="002E61FB">
              <w:rPr>
                <w:rFonts w:ascii="Times New Roman" w:eastAsia="Calibri" w:hAnsi="Times New Roman" w:cs="Times New Roman"/>
                <w:spacing w:val="2"/>
                <w:sz w:val="24"/>
                <w:szCs w:val="24"/>
                <w:lang w:eastAsia="ru-RU"/>
              </w:rPr>
              <w:t xml:space="preserve"> </w:t>
            </w:r>
          </w:p>
        </w:tc>
      </w:tr>
    </w:tbl>
    <w:p w:rsidR="00E66DE5" w:rsidRPr="002E61FB" w:rsidRDefault="00E66DE5" w:rsidP="00E66DE5">
      <w:pPr>
        <w:tabs>
          <w:tab w:val="left" w:pos="-4111"/>
        </w:tabs>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ahoma" w:hAnsi="Times New Roman" w:cs="Times New Roman"/>
          <w:bCs/>
          <w:sz w:val="24"/>
          <w:szCs w:val="24"/>
          <w:lang w:eastAsia="ru-RU"/>
        </w:rPr>
        <w:t xml:space="preserve">6.2.4. Эффективность муниципальной </w:t>
      </w:r>
      <w:r w:rsidRPr="002E61FB">
        <w:rPr>
          <w:rFonts w:ascii="Times New Roman" w:eastAsia="Times New Roman" w:hAnsi="Times New Roman" w:cs="Times New Roman"/>
          <w:spacing w:val="2"/>
          <w:sz w:val="24"/>
          <w:szCs w:val="24"/>
          <w:lang w:eastAsia="ru-RU"/>
        </w:rPr>
        <w:t>целевой</w:t>
      </w:r>
      <w:r w:rsidRPr="002E61FB">
        <w:rPr>
          <w:rFonts w:ascii="Times New Roman" w:eastAsia="Tahoma" w:hAnsi="Times New Roman" w:cs="Times New Roman"/>
          <w:bCs/>
          <w:sz w:val="24"/>
          <w:szCs w:val="24"/>
          <w:lang w:eastAsia="ru-RU"/>
        </w:rPr>
        <w:t xml:space="preserve"> программы</w:t>
      </w:r>
      <w:r w:rsidRPr="002E61FB">
        <w:rPr>
          <w:rFonts w:ascii="Times New Roman" w:eastAsia="Tahoma" w:hAnsi="Times New Roman" w:cs="Times New Roman"/>
          <w:sz w:val="24"/>
          <w:szCs w:val="24"/>
          <w:lang w:eastAsia="ru-RU"/>
        </w:rPr>
        <w:t xml:space="preserve"> –степень освоения средств бюджетов всех уровней на реализацию муниципальной</w:t>
      </w:r>
      <w:r w:rsidRPr="002E61FB">
        <w:rPr>
          <w:rFonts w:ascii="Times New Roman" w:eastAsia="Times New Roman" w:hAnsi="Times New Roman" w:cs="Times New Roman"/>
          <w:spacing w:val="2"/>
          <w:sz w:val="24"/>
          <w:szCs w:val="24"/>
          <w:lang w:eastAsia="ru-RU"/>
        </w:rPr>
        <w:t xml:space="preserve"> целевой</w:t>
      </w:r>
      <w:r w:rsidRPr="002E61FB">
        <w:rPr>
          <w:rFonts w:ascii="Times New Roman" w:eastAsia="Tahoma" w:hAnsi="Times New Roman" w:cs="Times New Roman"/>
          <w:sz w:val="24"/>
          <w:szCs w:val="24"/>
          <w:lang w:eastAsia="ru-RU"/>
        </w:rPr>
        <w:t xml:space="preserve"> программы. </w:t>
      </w:r>
    </w:p>
    <w:p w:rsidR="00E66DE5" w:rsidRPr="002E61FB" w:rsidRDefault="00E66DE5" w:rsidP="00E66DE5">
      <w:pPr>
        <w:tabs>
          <w:tab w:val="left" w:pos="-4111"/>
        </w:tabs>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ahoma" w:hAnsi="Times New Roman" w:cs="Times New Roman"/>
          <w:sz w:val="24"/>
          <w:szCs w:val="24"/>
          <w:lang w:eastAsia="ru-RU"/>
        </w:rPr>
        <w:t>Эффективность муниципальной</w:t>
      </w:r>
      <w:r w:rsidRPr="002E61FB">
        <w:rPr>
          <w:rFonts w:ascii="Times New Roman" w:eastAsia="Times New Roman" w:hAnsi="Times New Roman" w:cs="Times New Roman"/>
          <w:spacing w:val="2"/>
          <w:sz w:val="24"/>
          <w:szCs w:val="24"/>
          <w:lang w:eastAsia="ru-RU"/>
        </w:rPr>
        <w:t xml:space="preserve"> целевой</w:t>
      </w:r>
      <w:r w:rsidRPr="002E61FB">
        <w:rPr>
          <w:rFonts w:ascii="Times New Roman" w:eastAsia="Tahoma" w:hAnsi="Times New Roman" w:cs="Times New Roman"/>
          <w:sz w:val="24"/>
          <w:szCs w:val="24"/>
          <w:lang w:eastAsia="ru-RU"/>
        </w:rPr>
        <w:t xml:space="preserve"> программы рассчитывается как отношение </w:t>
      </w:r>
      <w:r w:rsidRPr="002E61FB">
        <w:rPr>
          <w:rFonts w:ascii="Times New Roman" w:eastAsia="Times New Roman" w:hAnsi="Times New Roman" w:cs="Times New Roman"/>
          <w:spacing w:val="2"/>
          <w:sz w:val="24"/>
          <w:szCs w:val="24"/>
          <w:lang w:eastAsia="ru-RU"/>
        </w:rPr>
        <w:t>фактического значения финансовых средств бюджетов всех уровней за весь период реализации муниципальной целевой программы к плановому значению финансовых средств бюджетов всех уровней за весь период реализации муниципальной целевой программы.</w:t>
      </w:r>
    </w:p>
    <w:p w:rsidR="00E66DE5" w:rsidRPr="002E61FB" w:rsidRDefault="00E66DE5" w:rsidP="00E66DE5">
      <w:pPr>
        <w:tabs>
          <w:tab w:val="left" w:pos="-4111"/>
        </w:tabs>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spacing w:val="2"/>
          <w:sz w:val="24"/>
          <w:szCs w:val="24"/>
          <w:lang w:eastAsia="ru-RU"/>
        </w:rPr>
        <w:t xml:space="preserve">Индекс эффективности муниципальной целевой программы (Е </w:t>
      </w:r>
      <w:proofErr w:type="spellStart"/>
      <w:r w:rsidRPr="002E61FB">
        <w:rPr>
          <w:rFonts w:ascii="Times New Roman" w:eastAsia="Times New Roman" w:hAnsi="Times New Roman" w:cs="Times New Roman"/>
          <w:spacing w:val="2"/>
          <w:sz w:val="24"/>
          <w:szCs w:val="24"/>
          <w:vertAlign w:val="subscript"/>
          <w:lang w:eastAsia="ru-RU"/>
        </w:rPr>
        <w:t>пр</w:t>
      </w:r>
      <w:proofErr w:type="spellEnd"/>
      <w:r w:rsidRPr="002E61FB">
        <w:rPr>
          <w:rFonts w:ascii="Times New Roman" w:eastAsia="Times New Roman" w:hAnsi="Times New Roman" w:cs="Times New Roman"/>
          <w:spacing w:val="2"/>
          <w:sz w:val="24"/>
          <w:szCs w:val="24"/>
          <w:lang w:eastAsia="ru-RU"/>
        </w:rPr>
        <w:t xml:space="preserve">) определяется по формуле: </w:t>
      </w:r>
    </w:p>
    <w:p w:rsidR="00E66DE5" w:rsidRPr="002E61FB" w:rsidRDefault="00B14358" w:rsidP="00E66DE5">
      <w:pPr>
        <w:spacing w:after="0" w:line="240" w:lineRule="auto"/>
        <w:ind w:firstLine="709"/>
        <w:jc w:val="center"/>
        <w:rPr>
          <w:rFonts w:ascii="Times New Roman" w:eastAsia="Times New Roman" w:hAnsi="Times New Roman" w:cs="Times New Roman"/>
          <w:spacing w:val="2"/>
          <w:sz w:val="24"/>
          <w:szCs w:val="24"/>
          <w:lang w:eastAsia="ru-RU"/>
        </w:rPr>
      </w:pPr>
      <m:oMath>
        <m:sSub>
          <m:sSubPr>
            <m:ctrlPr>
              <w:rPr>
                <w:rFonts w:ascii="Cambria Math" w:hAnsi="Cambria Math" w:cs="Times New Roman"/>
                <w:spacing w:val="2"/>
                <w:sz w:val="24"/>
                <w:szCs w:val="24"/>
              </w:rPr>
            </m:ctrlPr>
          </m:sSubPr>
          <m:e>
            <m:r>
              <m:rPr>
                <m:sty m:val="p"/>
              </m:rPr>
              <w:rPr>
                <w:rFonts w:ascii="Cambria Math" w:hAnsi="Cambria Math" w:cs="Times New Roman"/>
                <w:spacing w:val="2"/>
                <w:sz w:val="24"/>
                <w:szCs w:val="24"/>
              </w:rPr>
              <m:t>Е</m:t>
            </m:r>
          </m:e>
          <m:sub>
            <m:r>
              <m:rPr>
                <m:sty m:val="p"/>
              </m:rPr>
              <w:rPr>
                <w:rFonts w:ascii="Cambria Math" w:hAnsi="Cambria Math" w:cs="Times New Roman"/>
                <w:spacing w:val="2"/>
                <w:sz w:val="24"/>
                <w:szCs w:val="24"/>
              </w:rPr>
              <m:t>пр</m:t>
            </m:r>
          </m:sub>
        </m:sSub>
        <m:r>
          <m:rPr>
            <m:sty m:val="p"/>
          </m:rPr>
          <w:rPr>
            <w:rFonts w:ascii="Cambria Math" w:hAnsi="Cambria Math" w:cs="Times New Roman"/>
            <w:spacing w:val="2"/>
            <w:sz w:val="24"/>
            <w:szCs w:val="24"/>
          </w:rPr>
          <m:t>=</m:t>
        </m:r>
        <m:f>
          <m:fPr>
            <m:ctrlPr>
              <w:rPr>
                <w:rFonts w:ascii="Cambria Math" w:hAnsi="Cambria Math" w:cs="Times New Roman"/>
                <w:spacing w:val="2"/>
                <w:sz w:val="24"/>
                <w:szCs w:val="24"/>
                <w:vertAlign w:val="subscript"/>
              </w:rPr>
            </m:ctrlPr>
          </m:fPr>
          <m:num>
            <m:r>
              <m:rPr>
                <m:sty m:val="p"/>
              </m:rPr>
              <w:rPr>
                <w:rFonts w:ascii="Cambria Math" w:hAnsi="Cambria Math" w:cs="Times New Roman"/>
                <w:spacing w:val="2"/>
                <w:sz w:val="24"/>
                <w:szCs w:val="24"/>
              </w:rPr>
              <m:t>F</m:t>
            </m:r>
            <m:r>
              <m:rPr>
                <m:sty m:val="p"/>
              </m:rPr>
              <w:rPr>
                <w:rFonts w:ascii="Cambria Math" w:hAnsi="Cambria Math" w:cs="Times New Roman"/>
                <w:spacing w:val="2"/>
                <w:sz w:val="24"/>
                <w:szCs w:val="24"/>
                <w:vertAlign w:val="subscript"/>
              </w:rPr>
              <m:t>факт</m:t>
            </m:r>
          </m:num>
          <m:den>
            <m:r>
              <m:rPr>
                <m:sty m:val="p"/>
              </m:rPr>
              <w:rPr>
                <w:rFonts w:ascii="Cambria Math" w:hAnsi="Cambria Math" w:cs="Times New Roman"/>
                <w:spacing w:val="2"/>
                <w:sz w:val="24"/>
                <w:szCs w:val="24"/>
              </w:rPr>
              <m:t>F</m:t>
            </m:r>
            <m:r>
              <m:rPr>
                <m:sty m:val="p"/>
              </m:rPr>
              <w:rPr>
                <w:rFonts w:ascii="Cambria Math" w:hAnsi="Cambria Math" w:cs="Times New Roman"/>
                <w:spacing w:val="2"/>
                <w:sz w:val="24"/>
                <w:szCs w:val="24"/>
                <w:vertAlign w:val="subscript"/>
              </w:rPr>
              <m:t>план</m:t>
            </m:r>
          </m:den>
        </m:f>
        <m:r>
          <m:rPr>
            <m:sty m:val="p"/>
          </m:rPr>
          <w:rPr>
            <w:rFonts w:ascii="Cambria Math" w:hAnsi="Cambria Math" w:cs="Times New Roman"/>
            <w:spacing w:val="2"/>
            <w:sz w:val="24"/>
            <w:szCs w:val="24"/>
            <w:vertAlign w:val="subscript"/>
          </w:rPr>
          <m:t>*100%</m:t>
        </m:r>
      </m:oMath>
      <w:r w:rsidR="00E66DE5" w:rsidRPr="002E61FB">
        <w:rPr>
          <w:rFonts w:ascii="Times New Roman" w:eastAsia="Times New Roman" w:hAnsi="Times New Roman" w:cs="Times New Roman"/>
          <w:i/>
          <w:spacing w:val="2"/>
          <w:sz w:val="24"/>
          <w:szCs w:val="24"/>
          <w:lang w:eastAsia="ru-RU"/>
        </w:rPr>
        <w:t>,</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spacing w:val="2"/>
          <w:sz w:val="24"/>
          <w:szCs w:val="24"/>
          <w:lang w:eastAsia="ru-RU"/>
        </w:rPr>
        <w:t>где:</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proofErr w:type="spellStart"/>
      <w:r w:rsidRPr="002E61FB">
        <w:rPr>
          <w:rFonts w:ascii="Times New Roman" w:eastAsia="Times New Roman" w:hAnsi="Times New Roman" w:cs="Times New Roman"/>
          <w:spacing w:val="2"/>
          <w:sz w:val="24"/>
          <w:szCs w:val="24"/>
          <w:lang w:eastAsia="ru-RU"/>
        </w:rPr>
        <w:lastRenderedPageBreak/>
        <w:t>F</w:t>
      </w:r>
      <w:r w:rsidRPr="002E61FB">
        <w:rPr>
          <w:rFonts w:ascii="Times New Roman" w:eastAsia="Times New Roman" w:hAnsi="Times New Roman" w:cs="Times New Roman"/>
          <w:spacing w:val="2"/>
          <w:sz w:val="24"/>
          <w:szCs w:val="24"/>
          <w:vertAlign w:val="subscript"/>
          <w:lang w:eastAsia="ru-RU"/>
        </w:rPr>
        <w:t>факт</w:t>
      </w:r>
      <w:proofErr w:type="spellEnd"/>
      <w:r w:rsidRPr="002E61FB">
        <w:rPr>
          <w:rFonts w:ascii="Times New Roman" w:eastAsia="Times New Roman" w:hAnsi="Times New Roman" w:cs="Times New Roman"/>
          <w:spacing w:val="2"/>
          <w:sz w:val="24"/>
          <w:szCs w:val="24"/>
          <w:lang w:eastAsia="ru-RU"/>
        </w:rPr>
        <w:t xml:space="preserve"> - фактическое значение финансовых средств бюджетов всех уровней на создание результатов на отчётный период;</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proofErr w:type="spellStart"/>
      <w:r w:rsidRPr="002E61FB">
        <w:rPr>
          <w:rFonts w:ascii="Times New Roman" w:eastAsia="Times New Roman" w:hAnsi="Times New Roman" w:cs="Times New Roman"/>
          <w:spacing w:val="2"/>
          <w:sz w:val="24"/>
          <w:szCs w:val="24"/>
          <w:lang w:eastAsia="ru-RU"/>
        </w:rPr>
        <w:t>F</w:t>
      </w:r>
      <w:r w:rsidRPr="002E61FB">
        <w:rPr>
          <w:rFonts w:ascii="Times New Roman" w:eastAsia="Times New Roman" w:hAnsi="Times New Roman" w:cs="Times New Roman"/>
          <w:spacing w:val="2"/>
          <w:sz w:val="24"/>
          <w:szCs w:val="24"/>
          <w:vertAlign w:val="subscript"/>
          <w:lang w:eastAsia="ru-RU"/>
        </w:rPr>
        <w:t>план</w:t>
      </w:r>
      <w:proofErr w:type="spellEnd"/>
      <w:r w:rsidRPr="002E61FB">
        <w:rPr>
          <w:rFonts w:ascii="Times New Roman" w:eastAsia="Times New Roman" w:hAnsi="Times New Roman" w:cs="Times New Roman"/>
          <w:spacing w:val="2"/>
          <w:sz w:val="24"/>
          <w:szCs w:val="24"/>
          <w:lang w:eastAsia="ru-RU"/>
        </w:rPr>
        <w:t xml:space="preserve"> - плановое значение финансовых средств бюджетов всех уровней на создание результатов на отчётный период.</w:t>
      </w:r>
    </w:p>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lang w:eastAsia="ru-RU"/>
        </w:rPr>
      </w:pPr>
      <w:r w:rsidRPr="002E61FB">
        <w:rPr>
          <w:rFonts w:ascii="Times New Roman" w:eastAsia="Times New Roman" w:hAnsi="Times New Roman" w:cs="Times New Roman"/>
          <w:spacing w:val="2"/>
          <w:sz w:val="24"/>
          <w:szCs w:val="24"/>
          <w:lang w:eastAsia="ru-RU"/>
        </w:rPr>
        <w:t>Критерии оценки эффективности муниципальной целевой программы:</w:t>
      </w:r>
    </w:p>
    <w:tbl>
      <w:tblPr>
        <w:tblW w:w="5000" w:type="pct"/>
        <w:tblCellMar>
          <w:top w:w="135" w:type="dxa"/>
          <w:left w:w="135" w:type="dxa"/>
          <w:bottom w:w="135" w:type="dxa"/>
          <w:right w:w="135" w:type="dxa"/>
        </w:tblCellMar>
        <w:tblLook w:val="04A0" w:firstRow="1" w:lastRow="0" w:firstColumn="1" w:lastColumn="0" w:noHBand="0" w:noVBand="1"/>
      </w:tblPr>
      <w:tblGrid>
        <w:gridCol w:w="5094"/>
        <w:gridCol w:w="4789"/>
      </w:tblGrid>
      <w:tr w:rsidR="00E66DE5" w:rsidRPr="002E61FB" w:rsidTr="00E66DE5">
        <w:tc>
          <w:tcPr>
            <w:tcW w:w="2577" w:type="pct"/>
            <w:tcBorders>
              <w:top w:val="single" w:sz="6" w:space="0" w:color="000000"/>
              <w:left w:val="single" w:sz="6" w:space="0" w:color="000000"/>
              <w:bottom w:val="single" w:sz="6" w:space="0" w:color="000000"/>
              <w:right w:val="single" w:sz="6" w:space="0" w:color="000000"/>
            </w:tcBorders>
            <w:hideMark/>
          </w:tcPr>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rPr>
            </w:pPr>
            <w:r w:rsidRPr="002E61FB">
              <w:rPr>
                <w:rFonts w:ascii="Times New Roman" w:eastAsia="Times New Roman" w:hAnsi="Times New Roman" w:cs="Times New Roman"/>
                <w:spacing w:val="2"/>
                <w:sz w:val="24"/>
                <w:szCs w:val="24"/>
                <w:lang w:eastAsia="ru-RU"/>
              </w:rPr>
              <w:t>Значение индекса эффективности муниципальной целевой программы (</w:t>
            </w:r>
            <w:proofErr w:type="spellStart"/>
            <w:r w:rsidRPr="002E61FB">
              <w:rPr>
                <w:rFonts w:ascii="Times New Roman" w:eastAsia="Times New Roman" w:hAnsi="Times New Roman" w:cs="Times New Roman"/>
                <w:spacing w:val="2"/>
                <w:sz w:val="24"/>
                <w:szCs w:val="24"/>
                <w:lang w:eastAsia="ru-RU"/>
              </w:rPr>
              <w:t>Е</w:t>
            </w:r>
            <w:r w:rsidRPr="002E61FB">
              <w:rPr>
                <w:rFonts w:ascii="Times New Roman" w:eastAsia="Times New Roman" w:hAnsi="Times New Roman" w:cs="Times New Roman"/>
                <w:spacing w:val="2"/>
                <w:sz w:val="24"/>
                <w:szCs w:val="24"/>
                <w:vertAlign w:val="subscript"/>
                <w:lang w:eastAsia="ru-RU"/>
              </w:rPr>
              <w:t>пр</w:t>
            </w:r>
            <w:proofErr w:type="spellEnd"/>
            <w:r w:rsidRPr="002E61FB">
              <w:rPr>
                <w:rFonts w:ascii="Times New Roman" w:eastAsia="Times New Roman" w:hAnsi="Times New Roman" w:cs="Times New Roman"/>
                <w:spacing w:val="2"/>
                <w:sz w:val="24"/>
                <w:szCs w:val="24"/>
                <w:lang w:eastAsia="ru-RU"/>
              </w:rPr>
              <w:t>)</w:t>
            </w:r>
          </w:p>
        </w:tc>
        <w:tc>
          <w:tcPr>
            <w:tcW w:w="2423" w:type="pct"/>
            <w:tcBorders>
              <w:top w:val="single" w:sz="6" w:space="0" w:color="000000"/>
              <w:left w:val="single" w:sz="6" w:space="0" w:color="000000"/>
              <w:bottom w:val="single" w:sz="6" w:space="0" w:color="000000"/>
              <w:right w:val="single" w:sz="6" w:space="0" w:color="000000"/>
            </w:tcBorders>
            <w:hideMark/>
          </w:tcPr>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rPr>
            </w:pPr>
            <w:r w:rsidRPr="002E61FB">
              <w:rPr>
                <w:rFonts w:ascii="Times New Roman" w:eastAsia="Times New Roman" w:hAnsi="Times New Roman" w:cs="Times New Roman"/>
                <w:spacing w:val="2"/>
                <w:sz w:val="24"/>
                <w:szCs w:val="24"/>
                <w:lang w:eastAsia="ru-RU"/>
              </w:rPr>
              <w:t>Эффективность муниципальной целевой программы</w:t>
            </w:r>
          </w:p>
        </w:tc>
      </w:tr>
      <w:tr w:rsidR="00E66DE5" w:rsidRPr="002E61FB" w:rsidTr="00E66DE5">
        <w:trPr>
          <w:trHeight w:val="266"/>
        </w:trPr>
        <w:tc>
          <w:tcPr>
            <w:tcW w:w="2577" w:type="pct"/>
            <w:tcBorders>
              <w:top w:val="single" w:sz="6" w:space="0" w:color="000000"/>
              <w:left w:val="single" w:sz="6" w:space="0" w:color="000000"/>
              <w:bottom w:val="single" w:sz="6" w:space="0" w:color="000000"/>
              <w:right w:val="single" w:sz="6" w:space="0" w:color="000000"/>
            </w:tcBorders>
            <w:hideMark/>
          </w:tcPr>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rPr>
            </w:pPr>
            <w:proofErr w:type="spellStart"/>
            <w:r w:rsidRPr="002E61FB">
              <w:rPr>
                <w:rFonts w:ascii="Times New Roman" w:eastAsia="Times New Roman" w:hAnsi="Times New Roman" w:cs="Times New Roman"/>
                <w:spacing w:val="2"/>
                <w:sz w:val="24"/>
                <w:szCs w:val="24"/>
                <w:lang w:eastAsia="ru-RU"/>
              </w:rPr>
              <w:t>Е</w:t>
            </w:r>
            <w:r w:rsidRPr="002E61FB">
              <w:rPr>
                <w:rFonts w:ascii="Times New Roman" w:eastAsia="Times New Roman" w:hAnsi="Times New Roman" w:cs="Times New Roman"/>
                <w:spacing w:val="2"/>
                <w:sz w:val="24"/>
                <w:szCs w:val="24"/>
                <w:vertAlign w:val="subscript"/>
                <w:lang w:eastAsia="ru-RU"/>
              </w:rPr>
              <w:t>пр</w:t>
            </w:r>
            <w:proofErr w:type="spellEnd"/>
            <w:r w:rsidRPr="002E61FB">
              <w:rPr>
                <w:rFonts w:ascii="Times New Roman" w:eastAsia="Times New Roman" w:hAnsi="Times New Roman" w:cs="Times New Roman"/>
                <w:spacing w:val="2"/>
                <w:sz w:val="24"/>
                <w:szCs w:val="24"/>
                <w:lang w:eastAsia="ru-RU"/>
              </w:rPr>
              <w:t xml:space="preserve"> </w:t>
            </w:r>
            <w:r w:rsidRPr="002E61FB">
              <w:rPr>
                <w:rFonts w:ascii="Times New Roman" w:eastAsia="Times New Roman" w:hAnsi="Times New Roman" w:cs="Times New Roman"/>
                <w:spacing w:val="2"/>
                <w:sz w:val="24"/>
                <w:szCs w:val="24"/>
                <w:lang w:val="en-US" w:eastAsia="ru-RU"/>
              </w:rPr>
              <w:t>≥</w:t>
            </w:r>
            <w:r w:rsidRPr="002E61FB">
              <w:rPr>
                <w:rFonts w:ascii="Times New Roman" w:eastAsia="Times New Roman" w:hAnsi="Times New Roman" w:cs="Times New Roman"/>
                <w:spacing w:val="2"/>
                <w:sz w:val="24"/>
                <w:szCs w:val="24"/>
                <w:lang w:eastAsia="ru-RU"/>
              </w:rPr>
              <w:t xml:space="preserve"> 95%</w:t>
            </w:r>
          </w:p>
        </w:tc>
        <w:tc>
          <w:tcPr>
            <w:tcW w:w="2423" w:type="pct"/>
            <w:tcBorders>
              <w:top w:val="single" w:sz="6" w:space="0" w:color="000000"/>
              <w:left w:val="single" w:sz="6" w:space="0" w:color="000000"/>
              <w:bottom w:val="single" w:sz="6" w:space="0" w:color="000000"/>
              <w:right w:val="single" w:sz="6" w:space="0" w:color="000000"/>
            </w:tcBorders>
            <w:hideMark/>
          </w:tcPr>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rPr>
            </w:pPr>
            <w:r w:rsidRPr="002E61FB">
              <w:rPr>
                <w:rFonts w:ascii="Times New Roman" w:eastAsia="Times New Roman" w:hAnsi="Times New Roman" w:cs="Times New Roman"/>
                <w:spacing w:val="2"/>
                <w:sz w:val="24"/>
                <w:szCs w:val="24"/>
                <w:lang w:eastAsia="ru-RU"/>
              </w:rPr>
              <w:t>высокоэффективная</w:t>
            </w:r>
          </w:p>
        </w:tc>
      </w:tr>
      <w:tr w:rsidR="00E66DE5" w:rsidRPr="002E61FB" w:rsidTr="00E66DE5">
        <w:trPr>
          <w:trHeight w:val="332"/>
        </w:trPr>
        <w:tc>
          <w:tcPr>
            <w:tcW w:w="2577" w:type="pct"/>
            <w:tcBorders>
              <w:top w:val="single" w:sz="6" w:space="0" w:color="000000"/>
              <w:left w:val="single" w:sz="6" w:space="0" w:color="000000"/>
              <w:bottom w:val="single" w:sz="6" w:space="0" w:color="000000"/>
              <w:right w:val="single" w:sz="6" w:space="0" w:color="000000"/>
            </w:tcBorders>
            <w:hideMark/>
          </w:tcPr>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rPr>
            </w:pPr>
            <w:r w:rsidRPr="002E61FB">
              <w:rPr>
                <w:rFonts w:ascii="Times New Roman" w:eastAsia="Times New Roman" w:hAnsi="Times New Roman" w:cs="Times New Roman"/>
                <w:spacing w:val="2"/>
                <w:sz w:val="24"/>
                <w:szCs w:val="24"/>
                <w:lang w:eastAsia="ru-RU"/>
              </w:rPr>
              <w:t xml:space="preserve">85% </w:t>
            </w:r>
            <w:r w:rsidRPr="002E61FB">
              <w:rPr>
                <w:rFonts w:ascii="Times New Roman" w:eastAsia="Times New Roman" w:hAnsi="Times New Roman" w:cs="Times New Roman"/>
                <w:spacing w:val="2"/>
                <w:sz w:val="24"/>
                <w:szCs w:val="24"/>
                <w:lang w:val="en-US" w:eastAsia="ru-RU"/>
              </w:rPr>
              <w:t>&lt;</w:t>
            </w:r>
            <w:r w:rsidRPr="002E61FB">
              <w:rPr>
                <w:rFonts w:ascii="Times New Roman" w:eastAsia="Times New Roman" w:hAnsi="Times New Roman" w:cs="Times New Roman"/>
                <w:spacing w:val="2"/>
                <w:sz w:val="24"/>
                <w:szCs w:val="24"/>
                <w:lang w:eastAsia="ru-RU"/>
              </w:rPr>
              <w:t xml:space="preserve"> </w:t>
            </w:r>
            <w:proofErr w:type="spellStart"/>
            <w:r w:rsidRPr="002E61FB">
              <w:rPr>
                <w:rFonts w:ascii="Times New Roman" w:eastAsia="Times New Roman" w:hAnsi="Times New Roman" w:cs="Times New Roman"/>
                <w:spacing w:val="2"/>
                <w:sz w:val="24"/>
                <w:szCs w:val="24"/>
                <w:lang w:eastAsia="ru-RU"/>
              </w:rPr>
              <w:t>Е</w:t>
            </w:r>
            <w:r w:rsidRPr="002E61FB">
              <w:rPr>
                <w:rFonts w:ascii="Times New Roman" w:eastAsia="Times New Roman" w:hAnsi="Times New Roman" w:cs="Times New Roman"/>
                <w:spacing w:val="2"/>
                <w:sz w:val="24"/>
                <w:szCs w:val="24"/>
                <w:vertAlign w:val="subscript"/>
                <w:lang w:eastAsia="ru-RU"/>
              </w:rPr>
              <w:t>пр</w:t>
            </w:r>
            <w:proofErr w:type="spellEnd"/>
            <w:r w:rsidRPr="002E61FB">
              <w:rPr>
                <w:rFonts w:ascii="Times New Roman" w:eastAsia="Times New Roman" w:hAnsi="Times New Roman" w:cs="Times New Roman"/>
                <w:spacing w:val="2"/>
                <w:sz w:val="24"/>
                <w:szCs w:val="24"/>
                <w:lang w:eastAsia="ru-RU"/>
              </w:rPr>
              <w:t xml:space="preserve"> &lt; 95%</w:t>
            </w:r>
          </w:p>
        </w:tc>
        <w:tc>
          <w:tcPr>
            <w:tcW w:w="2423" w:type="pct"/>
            <w:tcBorders>
              <w:top w:val="single" w:sz="6" w:space="0" w:color="000000"/>
              <w:left w:val="single" w:sz="6" w:space="0" w:color="000000"/>
              <w:bottom w:val="single" w:sz="6" w:space="0" w:color="000000"/>
              <w:right w:val="single" w:sz="6" w:space="0" w:color="000000"/>
            </w:tcBorders>
            <w:hideMark/>
          </w:tcPr>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rPr>
            </w:pPr>
            <w:proofErr w:type="spellStart"/>
            <w:r w:rsidRPr="002E61FB">
              <w:rPr>
                <w:rFonts w:ascii="Times New Roman" w:eastAsia="Times New Roman" w:hAnsi="Times New Roman" w:cs="Times New Roman"/>
                <w:spacing w:val="2"/>
                <w:sz w:val="24"/>
                <w:szCs w:val="24"/>
                <w:lang w:eastAsia="ru-RU"/>
              </w:rPr>
              <w:t>среднеэффективная</w:t>
            </w:r>
            <w:proofErr w:type="spellEnd"/>
          </w:p>
        </w:tc>
      </w:tr>
      <w:tr w:rsidR="00E66DE5" w:rsidRPr="002E61FB" w:rsidTr="00E66DE5">
        <w:tc>
          <w:tcPr>
            <w:tcW w:w="2577" w:type="pct"/>
            <w:tcBorders>
              <w:top w:val="single" w:sz="6" w:space="0" w:color="000000"/>
              <w:left w:val="single" w:sz="6" w:space="0" w:color="000000"/>
              <w:bottom w:val="single" w:sz="6" w:space="0" w:color="000000"/>
              <w:right w:val="single" w:sz="6" w:space="0" w:color="000000"/>
            </w:tcBorders>
            <w:hideMark/>
          </w:tcPr>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rPr>
            </w:pPr>
            <w:proofErr w:type="spellStart"/>
            <w:r w:rsidRPr="002E61FB">
              <w:rPr>
                <w:rFonts w:ascii="Times New Roman" w:eastAsia="Times New Roman" w:hAnsi="Times New Roman" w:cs="Times New Roman"/>
                <w:spacing w:val="2"/>
                <w:sz w:val="24"/>
                <w:szCs w:val="24"/>
                <w:lang w:eastAsia="ru-RU"/>
              </w:rPr>
              <w:t>Е</w:t>
            </w:r>
            <w:r w:rsidRPr="002E61FB">
              <w:rPr>
                <w:rFonts w:ascii="Times New Roman" w:eastAsia="Times New Roman" w:hAnsi="Times New Roman" w:cs="Times New Roman"/>
                <w:spacing w:val="2"/>
                <w:sz w:val="24"/>
                <w:szCs w:val="24"/>
                <w:vertAlign w:val="subscript"/>
                <w:lang w:eastAsia="ru-RU"/>
              </w:rPr>
              <w:t>пр</w:t>
            </w:r>
            <w:proofErr w:type="spellEnd"/>
            <w:r w:rsidRPr="002E61FB">
              <w:rPr>
                <w:rFonts w:ascii="Times New Roman" w:eastAsia="Times New Roman" w:hAnsi="Times New Roman" w:cs="Times New Roman"/>
                <w:spacing w:val="2"/>
                <w:sz w:val="24"/>
                <w:szCs w:val="24"/>
                <w:lang w:eastAsia="ru-RU"/>
              </w:rPr>
              <w:t xml:space="preserve"> ≤ 85%</w:t>
            </w:r>
          </w:p>
        </w:tc>
        <w:tc>
          <w:tcPr>
            <w:tcW w:w="2423" w:type="pct"/>
            <w:tcBorders>
              <w:top w:val="single" w:sz="6" w:space="0" w:color="000000"/>
              <w:left w:val="single" w:sz="6" w:space="0" w:color="000000"/>
              <w:bottom w:val="single" w:sz="6" w:space="0" w:color="000000"/>
              <w:right w:val="single" w:sz="6" w:space="0" w:color="000000"/>
            </w:tcBorders>
            <w:hideMark/>
          </w:tcPr>
          <w:p w:rsidR="00E66DE5" w:rsidRPr="002E61FB" w:rsidRDefault="00E66DE5" w:rsidP="00E66DE5">
            <w:pPr>
              <w:spacing w:after="0" w:line="240" w:lineRule="auto"/>
              <w:ind w:firstLine="709"/>
              <w:jc w:val="both"/>
              <w:rPr>
                <w:rFonts w:ascii="Times New Roman" w:eastAsia="Times New Roman" w:hAnsi="Times New Roman" w:cs="Times New Roman"/>
                <w:spacing w:val="2"/>
                <w:sz w:val="24"/>
                <w:szCs w:val="24"/>
              </w:rPr>
            </w:pPr>
            <w:r w:rsidRPr="002E61FB">
              <w:rPr>
                <w:rFonts w:ascii="Times New Roman" w:eastAsia="Times New Roman" w:hAnsi="Times New Roman" w:cs="Times New Roman"/>
                <w:spacing w:val="2"/>
                <w:sz w:val="24"/>
                <w:szCs w:val="24"/>
                <w:lang w:eastAsia="ru-RU"/>
              </w:rPr>
              <w:t>низкоэффективная</w:t>
            </w:r>
          </w:p>
        </w:tc>
      </w:tr>
    </w:tbl>
    <w:p w:rsidR="00E66DE5" w:rsidRPr="002E61FB" w:rsidRDefault="00E66DE5" w:rsidP="00E66DE5">
      <w:pPr>
        <w:spacing w:after="0" w:line="276" w:lineRule="auto"/>
        <w:ind w:firstLine="708"/>
        <w:contextualSpacing/>
        <w:jc w:val="center"/>
        <w:rPr>
          <w:rFonts w:ascii="Times New Roman" w:eastAsia="Times New Roman" w:hAnsi="Times New Roman" w:cs="Times New Roman"/>
          <w:b/>
          <w:sz w:val="24"/>
          <w:szCs w:val="24"/>
          <w:lang w:eastAsia="ru-RU"/>
        </w:rPr>
      </w:pPr>
    </w:p>
    <w:p w:rsidR="00E66DE5" w:rsidRPr="002E61FB" w:rsidRDefault="00E66DE5" w:rsidP="00E66DE5">
      <w:pPr>
        <w:autoSpaceDE w:val="0"/>
        <w:autoSpaceDN w:val="0"/>
        <w:adjustRightInd w:val="0"/>
        <w:spacing w:before="240" w:after="240" w:line="240" w:lineRule="auto"/>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before="240" w:after="240" w:line="240" w:lineRule="auto"/>
        <w:ind w:firstLine="709"/>
        <w:jc w:val="both"/>
        <w:rPr>
          <w:rFonts w:ascii="Times New Roman" w:eastAsia="Times New Roman" w:hAnsi="Times New Roman" w:cs="Times New Roman"/>
          <w:sz w:val="24"/>
          <w:szCs w:val="24"/>
        </w:rPr>
      </w:pPr>
    </w:p>
    <w:p w:rsidR="00E66DE5" w:rsidRPr="002E61FB" w:rsidRDefault="00E66DE5" w:rsidP="00E66DE5">
      <w:pPr>
        <w:spacing w:after="0" w:line="240" w:lineRule="auto"/>
        <w:rPr>
          <w:rFonts w:ascii="Times New Roman" w:eastAsia="Times New Roman" w:hAnsi="Times New Roman" w:cs="Times New Roman"/>
          <w:sz w:val="24"/>
          <w:szCs w:val="24"/>
        </w:rPr>
        <w:sectPr w:rsidR="00E66DE5" w:rsidRPr="002E61FB" w:rsidSect="00E66DE5">
          <w:pgSz w:w="11906" w:h="16838"/>
          <w:pgMar w:top="284" w:right="567" w:bottom="540" w:left="1440" w:header="709" w:footer="709" w:gutter="0"/>
          <w:cols w:space="720"/>
        </w:sectPr>
      </w:pPr>
    </w:p>
    <w:p w:rsidR="00E66DE5" w:rsidRPr="002E61FB" w:rsidRDefault="00E66DE5" w:rsidP="00E66DE5">
      <w:pPr>
        <w:autoSpaceDE w:val="0"/>
        <w:autoSpaceDN w:val="0"/>
        <w:adjustRightInd w:val="0"/>
        <w:spacing w:after="0" w:line="240" w:lineRule="exact"/>
        <w:ind w:left="11340"/>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lastRenderedPageBreak/>
        <w:t>Приложение 1</w:t>
      </w:r>
    </w:p>
    <w:p w:rsidR="00E66DE5" w:rsidRPr="002E61FB" w:rsidRDefault="00E66DE5" w:rsidP="00E66DE5">
      <w:pPr>
        <w:autoSpaceDE w:val="0"/>
        <w:autoSpaceDN w:val="0"/>
        <w:adjustRightInd w:val="0"/>
        <w:spacing w:after="0" w:line="240" w:lineRule="exact"/>
        <w:ind w:left="11340"/>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к муниципальной Программе «По вопросам обеспечения пожарной безопасности на территории сельского поселения Ырбан</w:t>
      </w:r>
      <w:r w:rsidR="007014CB" w:rsidRPr="002E61FB">
        <w:rPr>
          <w:rFonts w:ascii="Times New Roman" w:eastAsia="Times New Roman" w:hAnsi="Times New Roman" w:cs="Times New Roman"/>
          <w:sz w:val="24"/>
          <w:szCs w:val="24"/>
          <w:lang w:eastAsia="ru-RU"/>
        </w:rPr>
        <w:t xml:space="preserve"> Тоджинского кожууна Республики Тыва</w:t>
      </w:r>
      <w:r w:rsidR="007014CB" w:rsidRPr="002E61FB">
        <w:rPr>
          <w:rFonts w:ascii="Times New Roman" w:eastAsia="Times New Roman" w:hAnsi="Times New Roman" w:cs="Times New Roman"/>
          <w:sz w:val="24"/>
          <w:szCs w:val="24"/>
        </w:rPr>
        <w:t xml:space="preserve"> на 2026-2028</w:t>
      </w:r>
      <w:r w:rsidRPr="002E61FB">
        <w:rPr>
          <w:rFonts w:ascii="Times New Roman" w:eastAsia="Times New Roman" w:hAnsi="Times New Roman" w:cs="Times New Roman"/>
          <w:sz w:val="24"/>
          <w:szCs w:val="24"/>
        </w:rPr>
        <w:t xml:space="preserve"> год»</w:t>
      </w:r>
    </w:p>
    <w:p w:rsidR="00E66DE5" w:rsidRPr="002E61FB" w:rsidRDefault="00E66DE5" w:rsidP="00E66DE5">
      <w:pPr>
        <w:autoSpaceDE w:val="0"/>
        <w:autoSpaceDN w:val="0"/>
        <w:adjustRightInd w:val="0"/>
        <w:spacing w:before="480"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ПЕРЕЧЕНЬ</w:t>
      </w:r>
    </w:p>
    <w:p w:rsidR="00E66DE5" w:rsidRPr="002E61FB" w:rsidRDefault="00E66DE5" w:rsidP="00E66DE5">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 xml:space="preserve">мероприятий </w:t>
      </w:r>
      <w:proofErr w:type="gramStart"/>
      <w:r w:rsidRPr="002E61FB">
        <w:rPr>
          <w:rFonts w:ascii="Times New Roman" w:eastAsia="Times New Roman" w:hAnsi="Times New Roman" w:cs="Times New Roman"/>
          <w:b/>
          <w:bCs/>
          <w:sz w:val="24"/>
          <w:szCs w:val="24"/>
          <w:lang w:eastAsia="ru-RU"/>
        </w:rPr>
        <w:t>муниципальной  Программы</w:t>
      </w:r>
      <w:proofErr w:type="gramEnd"/>
      <w:r w:rsidRPr="002E61FB">
        <w:rPr>
          <w:rFonts w:ascii="Times New Roman" w:eastAsia="Times New Roman" w:hAnsi="Times New Roman" w:cs="Times New Roman"/>
          <w:b/>
          <w:bCs/>
          <w:sz w:val="24"/>
          <w:szCs w:val="24"/>
          <w:lang w:eastAsia="ru-RU"/>
        </w:rPr>
        <w:t xml:space="preserve"> </w:t>
      </w:r>
    </w:p>
    <w:p w:rsidR="00E66DE5" w:rsidRPr="002E61FB" w:rsidRDefault="00E66DE5" w:rsidP="00E66DE5">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 xml:space="preserve">«По вопросам обеспечения пожарной безопасности </w:t>
      </w:r>
    </w:p>
    <w:p w:rsidR="00E66DE5" w:rsidRPr="002E61FB" w:rsidRDefault="00E66DE5" w:rsidP="00E66DE5">
      <w:pPr>
        <w:autoSpaceDE w:val="0"/>
        <w:autoSpaceDN w:val="0"/>
        <w:adjustRightInd w:val="0"/>
        <w:spacing w:after="24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 xml:space="preserve">на территории сельского поселения Ырбан </w:t>
      </w:r>
      <w:r w:rsidR="007014CB" w:rsidRPr="002E61FB">
        <w:rPr>
          <w:rFonts w:ascii="Times New Roman" w:eastAsia="Times New Roman" w:hAnsi="Times New Roman" w:cs="Times New Roman"/>
          <w:b/>
          <w:sz w:val="24"/>
          <w:szCs w:val="24"/>
          <w:lang w:eastAsia="ru-RU"/>
        </w:rPr>
        <w:t>Тоджинского кожууна Республики Тыва</w:t>
      </w:r>
      <w:r w:rsidR="007014CB" w:rsidRPr="002E61FB">
        <w:rPr>
          <w:rFonts w:ascii="Times New Roman" w:eastAsia="Times New Roman" w:hAnsi="Times New Roman" w:cs="Times New Roman"/>
          <w:b/>
          <w:bCs/>
          <w:sz w:val="24"/>
          <w:szCs w:val="24"/>
          <w:lang w:eastAsia="ru-RU"/>
        </w:rPr>
        <w:t xml:space="preserve"> на 2026-2028</w:t>
      </w:r>
      <w:r w:rsidRPr="002E61FB">
        <w:rPr>
          <w:rFonts w:ascii="Times New Roman" w:eastAsia="Times New Roman" w:hAnsi="Times New Roman" w:cs="Times New Roman"/>
          <w:b/>
          <w:bCs/>
          <w:sz w:val="24"/>
          <w:szCs w:val="24"/>
          <w:lang w:eastAsia="ru-RU"/>
        </w:rPr>
        <w:t>гг.»</w:t>
      </w:r>
    </w:p>
    <w:p w:rsidR="00E66DE5" w:rsidRPr="002E61FB" w:rsidRDefault="00E66DE5" w:rsidP="00E66DE5">
      <w:pPr>
        <w:tabs>
          <w:tab w:val="left" w:pos="14179"/>
        </w:tabs>
        <w:spacing w:after="494" w:line="1" w:lineRule="exact"/>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ab/>
      </w:r>
    </w:p>
    <w:tbl>
      <w:tblPr>
        <w:tblW w:w="0" w:type="auto"/>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541"/>
        <w:gridCol w:w="3818"/>
        <w:gridCol w:w="1803"/>
        <w:gridCol w:w="988"/>
        <w:gridCol w:w="23"/>
        <w:gridCol w:w="741"/>
        <w:gridCol w:w="1018"/>
        <w:gridCol w:w="809"/>
        <w:gridCol w:w="1179"/>
        <w:gridCol w:w="1124"/>
        <w:gridCol w:w="1037"/>
        <w:gridCol w:w="1979"/>
      </w:tblGrid>
      <w:tr w:rsidR="00E66DE5" w:rsidRPr="002E61FB" w:rsidTr="00991222">
        <w:trPr>
          <w:trHeight w:hRule="exact" w:val="647"/>
          <w:tblHeader/>
        </w:trPr>
        <w:tc>
          <w:tcPr>
            <w:tcW w:w="54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E66DE5" w:rsidP="00E66DE5">
            <w:pPr>
              <w:shd w:val="clear" w:color="auto" w:fill="FFFFFF"/>
              <w:spacing w:after="200" w:line="298" w:lineRule="exact"/>
              <w:ind w:left="72" w:right="62"/>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 xml:space="preserve">№ </w:t>
            </w:r>
            <w:r w:rsidRPr="002E61FB">
              <w:rPr>
                <w:rFonts w:ascii="Times New Roman" w:eastAsia="Times New Roman" w:hAnsi="Times New Roman" w:cs="Times New Roman"/>
                <w:spacing w:val="-4"/>
                <w:sz w:val="24"/>
                <w:szCs w:val="24"/>
              </w:rPr>
              <w:t>п/п</w:t>
            </w:r>
          </w:p>
          <w:p w:rsidR="00E66DE5" w:rsidRPr="002E61FB" w:rsidRDefault="00E66DE5" w:rsidP="00E66DE5">
            <w:pPr>
              <w:spacing w:after="200" w:line="276" w:lineRule="auto"/>
              <w:rPr>
                <w:rFonts w:ascii="Times New Roman" w:eastAsia="Times New Roman" w:hAnsi="Times New Roman" w:cs="Times New Roman"/>
                <w:sz w:val="24"/>
                <w:szCs w:val="24"/>
              </w:rPr>
            </w:pPr>
          </w:p>
          <w:p w:rsidR="00E66DE5" w:rsidRPr="002E61FB" w:rsidRDefault="00E66DE5" w:rsidP="00E66DE5">
            <w:pPr>
              <w:spacing w:after="200" w:line="276" w:lineRule="auto"/>
              <w:rPr>
                <w:rFonts w:ascii="Times New Roman" w:eastAsia="Times New Roman" w:hAnsi="Times New Roman" w:cs="Times New Roman"/>
                <w:sz w:val="24"/>
                <w:szCs w:val="24"/>
              </w:rPr>
            </w:pPr>
          </w:p>
        </w:tc>
        <w:tc>
          <w:tcPr>
            <w:tcW w:w="462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E66DE5" w:rsidP="00E66DE5">
            <w:pPr>
              <w:shd w:val="clear" w:color="auto" w:fill="FFFFFF"/>
              <w:spacing w:after="200" w:line="276" w:lineRule="auto"/>
              <w:ind w:left="1565" w:hanging="1580"/>
              <w:jc w:val="center"/>
              <w:rPr>
                <w:rFonts w:ascii="Times New Roman" w:eastAsia="Times New Roman" w:hAnsi="Times New Roman" w:cs="Times New Roman"/>
                <w:sz w:val="24"/>
                <w:szCs w:val="24"/>
              </w:rPr>
            </w:pPr>
            <w:r w:rsidRPr="002E61FB">
              <w:rPr>
                <w:rFonts w:ascii="Times New Roman" w:eastAsia="Times New Roman" w:hAnsi="Times New Roman" w:cs="Times New Roman"/>
                <w:spacing w:val="-2"/>
                <w:sz w:val="24"/>
                <w:szCs w:val="24"/>
              </w:rPr>
              <w:t>Мероприятия</w:t>
            </w:r>
          </w:p>
          <w:p w:rsidR="00E66DE5" w:rsidRPr="002E61FB" w:rsidRDefault="00E66DE5" w:rsidP="00E66DE5">
            <w:pPr>
              <w:spacing w:after="200" w:line="276" w:lineRule="auto"/>
              <w:jc w:val="center"/>
              <w:rPr>
                <w:rFonts w:ascii="Times New Roman" w:eastAsia="Times New Roman" w:hAnsi="Times New Roman" w:cs="Times New Roman"/>
                <w:sz w:val="24"/>
                <w:szCs w:val="24"/>
              </w:rPr>
            </w:pPr>
          </w:p>
          <w:p w:rsidR="00E66DE5" w:rsidRPr="002E61FB" w:rsidRDefault="00E66DE5" w:rsidP="00E66DE5">
            <w:pPr>
              <w:spacing w:after="200" w:line="276" w:lineRule="auto"/>
              <w:jc w:val="center"/>
              <w:rPr>
                <w:rFonts w:ascii="Times New Roman" w:eastAsia="Times New Roman" w:hAnsi="Times New Roman" w:cs="Times New Roman"/>
                <w:sz w:val="24"/>
                <w:szCs w:val="24"/>
              </w:rPr>
            </w:pPr>
          </w:p>
        </w:tc>
        <w:tc>
          <w:tcPr>
            <w:tcW w:w="13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E66DE5" w:rsidP="00E66DE5">
            <w:pPr>
              <w:shd w:val="clear" w:color="auto" w:fill="FFFFFF"/>
              <w:spacing w:after="200" w:line="298" w:lineRule="exact"/>
              <w:ind w:left="19" w:right="38"/>
              <w:jc w:val="center"/>
              <w:rPr>
                <w:rFonts w:ascii="Times New Roman" w:eastAsia="Times New Roman" w:hAnsi="Times New Roman" w:cs="Times New Roman"/>
                <w:sz w:val="24"/>
                <w:szCs w:val="24"/>
              </w:rPr>
            </w:pPr>
            <w:r w:rsidRPr="002E61FB">
              <w:rPr>
                <w:rFonts w:ascii="Times New Roman" w:eastAsia="Times New Roman" w:hAnsi="Times New Roman" w:cs="Times New Roman"/>
                <w:spacing w:val="-2"/>
                <w:sz w:val="24"/>
                <w:szCs w:val="24"/>
              </w:rPr>
              <w:t xml:space="preserve">Источник </w:t>
            </w:r>
            <w:r w:rsidRPr="002E61FB">
              <w:rPr>
                <w:rFonts w:ascii="Times New Roman" w:eastAsia="Times New Roman" w:hAnsi="Times New Roman" w:cs="Times New Roman"/>
                <w:spacing w:val="-4"/>
                <w:sz w:val="24"/>
                <w:szCs w:val="24"/>
              </w:rPr>
              <w:t>финансир</w:t>
            </w:r>
            <w:r w:rsidRPr="002E61FB">
              <w:rPr>
                <w:rFonts w:ascii="Times New Roman" w:eastAsia="Times New Roman" w:hAnsi="Times New Roman" w:cs="Times New Roman"/>
                <w:spacing w:val="-2"/>
                <w:sz w:val="24"/>
                <w:szCs w:val="24"/>
              </w:rPr>
              <w:t>ования</w:t>
            </w:r>
          </w:p>
          <w:p w:rsidR="00E66DE5" w:rsidRPr="002E61FB" w:rsidRDefault="00E66DE5" w:rsidP="00E66DE5">
            <w:pPr>
              <w:spacing w:after="200" w:line="276" w:lineRule="auto"/>
              <w:rPr>
                <w:rFonts w:ascii="Times New Roman" w:eastAsia="Times New Roman" w:hAnsi="Times New Roman" w:cs="Times New Roman"/>
                <w:sz w:val="24"/>
                <w:szCs w:val="24"/>
              </w:rPr>
            </w:pPr>
          </w:p>
          <w:p w:rsidR="00E66DE5" w:rsidRPr="002E61FB" w:rsidRDefault="00E66DE5" w:rsidP="00E66DE5">
            <w:pPr>
              <w:spacing w:after="200" w:line="276" w:lineRule="auto"/>
              <w:rPr>
                <w:rFonts w:ascii="Times New Roman" w:eastAsia="Times New Roman" w:hAnsi="Times New Roman" w:cs="Times New Roman"/>
                <w:sz w:val="24"/>
                <w:szCs w:val="24"/>
              </w:rPr>
            </w:pPr>
          </w:p>
        </w:tc>
        <w:tc>
          <w:tcPr>
            <w:tcW w:w="4034"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E66DE5" w:rsidRPr="002E61FB" w:rsidRDefault="00E66DE5" w:rsidP="00E66DE5">
            <w:pPr>
              <w:shd w:val="clear" w:color="auto" w:fill="FFFFFF"/>
              <w:spacing w:after="200" w:line="298" w:lineRule="exact"/>
              <w:ind w:left="139" w:right="144"/>
              <w:jc w:val="center"/>
              <w:rPr>
                <w:rFonts w:ascii="Times New Roman" w:eastAsia="Times New Roman" w:hAnsi="Times New Roman" w:cs="Times New Roman"/>
                <w:spacing w:val="-2"/>
                <w:sz w:val="24"/>
                <w:szCs w:val="24"/>
              </w:rPr>
            </w:pPr>
            <w:r w:rsidRPr="002E61FB">
              <w:rPr>
                <w:rFonts w:ascii="Times New Roman" w:eastAsia="Times New Roman" w:hAnsi="Times New Roman" w:cs="Times New Roman"/>
                <w:spacing w:val="-2"/>
                <w:sz w:val="24"/>
                <w:szCs w:val="24"/>
              </w:rPr>
              <w:t xml:space="preserve">Объем финансирования (тыс. </w:t>
            </w:r>
            <w:r w:rsidRPr="002E61FB">
              <w:rPr>
                <w:rFonts w:ascii="Times New Roman" w:eastAsia="Times New Roman" w:hAnsi="Times New Roman" w:cs="Times New Roman"/>
                <w:spacing w:val="-3"/>
                <w:sz w:val="24"/>
                <w:szCs w:val="24"/>
              </w:rPr>
              <w:t>руб.),</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E66DE5" w:rsidP="00E66DE5">
            <w:pPr>
              <w:shd w:val="clear" w:color="auto" w:fill="FFFFFF"/>
              <w:spacing w:after="200" w:line="298" w:lineRule="exact"/>
              <w:ind w:left="139" w:right="144"/>
              <w:jc w:val="center"/>
              <w:rPr>
                <w:rFonts w:ascii="Times New Roman" w:eastAsia="Times New Roman" w:hAnsi="Times New Roman" w:cs="Times New Roman"/>
                <w:sz w:val="24"/>
                <w:szCs w:val="24"/>
              </w:rPr>
            </w:pPr>
            <w:r w:rsidRPr="002E61FB">
              <w:rPr>
                <w:rFonts w:ascii="Times New Roman" w:eastAsia="Times New Roman" w:hAnsi="Times New Roman" w:cs="Times New Roman"/>
                <w:spacing w:val="-2"/>
                <w:sz w:val="24"/>
                <w:szCs w:val="24"/>
              </w:rPr>
              <w:t xml:space="preserve">Срок </w:t>
            </w:r>
            <w:r w:rsidRPr="002E61FB">
              <w:rPr>
                <w:rFonts w:ascii="Times New Roman" w:eastAsia="Times New Roman" w:hAnsi="Times New Roman" w:cs="Times New Roman"/>
                <w:spacing w:val="-3"/>
                <w:sz w:val="24"/>
                <w:szCs w:val="24"/>
              </w:rPr>
              <w:t>исполнения</w:t>
            </w:r>
          </w:p>
          <w:p w:rsidR="00E66DE5" w:rsidRPr="002E61FB" w:rsidRDefault="00E66DE5" w:rsidP="00E66DE5">
            <w:pPr>
              <w:shd w:val="clear" w:color="auto" w:fill="FFFFFF"/>
              <w:spacing w:after="200" w:line="276" w:lineRule="auto"/>
              <w:ind w:left="173"/>
              <w:rPr>
                <w:rFonts w:ascii="Times New Roman" w:eastAsia="Times New Roman" w:hAnsi="Times New Roman" w:cs="Times New Roman"/>
                <w:sz w:val="24"/>
                <w:szCs w:val="24"/>
              </w:rPr>
            </w:pPr>
          </w:p>
          <w:p w:rsidR="00E66DE5" w:rsidRPr="002E61FB" w:rsidRDefault="00E66DE5" w:rsidP="00E66DE5">
            <w:pPr>
              <w:shd w:val="clear" w:color="auto" w:fill="FFFFFF"/>
              <w:spacing w:after="200" w:line="276" w:lineRule="auto"/>
              <w:ind w:left="173"/>
              <w:rPr>
                <w:rFonts w:ascii="Times New Roman" w:eastAsia="Times New Roman" w:hAnsi="Times New Roman" w:cs="Times New Roman"/>
                <w:sz w:val="24"/>
                <w:szCs w:val="24"/>
              </w:rPr>
            </w:pPr>
          </w:p>
        </w:tc>
        <w:tc>
          <w:tcPr>
            <w:tcW w:w="20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66DE5" w:rsidRPr="002E61FB" w:rsidRDefault="00E66DE5" w:rsidP="00E66DE5">
            <w:pPr>
              <w:shd w:val="clear" w:color="auto" w:fill="FFFFFF"/>
              <w:spacing w:after="200" w:line="276" w:lineRule="auto"/>
              <w:ind w:left="128" w:hanging="16"/>
              <w:jc w:val="center"/>
              <w:rPr>
                <w:rFonts w:ascii="Times New Roman" w:eastAsia="Times New Roman" w:hAnsi="Times New Roman" w:cs="Times New Roman"/>
                <w:sz w:val="24"/>
                <w:szCs w:val="24"/>
              </w:rPr>
            </w:pPr>
            <w:r w:rsidRPr="002E61FB">
              <w:rPr>
                <w:rFonts w:ascii="Times New Roman" w:eastAsia="Times New Roman" w:hAnsi="Times New Roman" w:cs="Times New Roman"/>
                <w:spacing w:val="-2"/>
                <w:sz w:val="24"/>
                <w:szCs w:val="24"/>
              </w:rPr>
              <w:t>Исполнитель</w:t>
            </w:r>
          </w:p>
        </w:tc>
      </w:tr>
      <w:tr w:rsidR="00E66DE5" w:rsidRPr="002E61FB" w:rsidTr="00991222">
        <w:trPr>
          <w:trHeight w:hRule="exact" w:val="32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rPr>
            </w:pPr>
          </w:p>
        </w:tc>
        <w:tc>
          <w:tcPr>
            <w:tcW w:w="4626"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rPr>
            </w:pPr>
          </w:p>
        </w:tc>
        <w:tc>
          <w:tcPr>
            <w:tcW w:w="135"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z w:val="24"/>
                <w:szCs w:val="24"/>
              </w:rPr>
            </w:pPr>
            <w:r w:rsidRPr="002E61FB">
              <w:rPr>
                <w:rFonts w:ascii="Times New Roman" w:eastAsia="Times New Roman" w:hAnsi="Times New Roman" w:cs="Times New Roman"/>
                <w:spacing w:val="-4"/>
                <w:sz w:val="24"/>
                <w:szCs w:val="24"/>
              </w:rPr>
              <w:t>всего</w:t>
            </w:r>
          </w:p>
        </w:tc>
        <w:tc>
          <w:tcPr>
            <w:tcW w:w="8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66DE5" w:rsidRPr="002E61FB" w:rsidRDefault="004D0811" w:rsidP="00E66DE5">
            <w:pPr>
              <w:shd w:val="clear" w:color="auto" w:fill="FFFFFF"/>
              <w:spacing w:after="200" w:line="276"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2026</w:t>
            </w: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4D0811" w:rsidP="00E66DE5">
            <w:pPr>
              <w:shd w:val="clear" w:color="auto" w:fill="FFFFFF"/>
              <w:spacing w:after="200" w:line="276" w:lineRule="auto"/>
              <w:ind w:left="72"/>
              <w:rPr>
                <w:rFonts w:ascii="Times New Roman" w:eastAsia="Times New Roman" w:hAnsi="Times New Roman" w:cs="Times New Roman"/>
                <w:spacing w:val="-7"/>
                <w:sz w:val="24"/>
                <w:szCs w:val="24"/>
              </w:rPr>
            </w:pPr>
            <w:r w:rsidRPr="002E61FB">
              <w:rPr>
                <w:rFonts w:ascii="Times New Roman" w:eastAsia="Times New Roman" w:hAnsi="Times New Roman" w:cs="Times New Roman"/>
                <w:spacing w:val="-7"/>
                <w:sz w:val="24"/>
                <w:szCs w:val="24"/>
              </w:rPr>
              <w:t>2027</w:t>
            </w:r>
          </w:p>
          <w:p w:rsidR="00E66DE5" w:rsidRPr="002E61FB" w:rsidRDefault="00E66DE5" w:rsidP="00E66DE5">
            <w:pPr>
              <w:shd w:val="clear" w:color="auto" w:fill="FFFFFF"/>
              <w:spacing w:after="200" w:line="276" w:lineRule="auto"/>
              <w:ind w:left="72"/>
              <w:rPr>
                <w:rFonts w:ascii="Times New Roman" w:eastAsia="Times New Roman" w:hAnsi="Times New Roman" w:cs="Times New Roman"/>
                <w:sz w:val="24"/>
                <w:szCs w:val="24"/>
              </w:rPr>
            </w:pPr>
            <w:r w:rsidRPr="002E61FB">
              <w:rPr>
                <w:rFonts w:ascii="Times New Roman" w:eastAsia="Times New Roman" w:hAnsi="Times New Roman" w:cs="Times New Roman"/>
                <w:spacing w:val="-7"/>
                <w:sz w:val="24"/>
                <w:szCs w:val="24"/>
              </w:rPr>
              <w:t>2014</w:t>
            </w:r>
          </w:p>
          <w:p w:rsidR="00E66DE5" w:rsidRPr="002E61FB" w:rsidRDefault="00E66DE5" w:rsidP="00E66DE5">
            <w:pPr>
              <w:shd w:val="clear" w:color="auto" w:fill="FFFFFF"/>
              <w:spacing w:after="200" w:line="276" w:lineRule="auto"/>
              <w:ind w:left="173"/>
              <w:rPr>
                <w:rFonts w:ascii="Times New Roman" w:eastAsia="Times New Roman" w:hAnsi="Times New Roman" w:cs="Times New Roman"/>
                <w:sz w:val="24"/>
                <w:szCs w:val="24"/>
              </w:rPr>
            </w:pPr>
            <w:r w:rsidRPr="002E61FB">
              <w:rPr>
                <w:rFonts w:ascii="Times New Roman" w:eastAsia="Times New Roman" w:hAnsi="Times New Roman" w:cs="Times New Roman"/>
                <w:spacing w:val="-6"/>
                <w:sz w:val="24"/>
                <w:szCs w:val="24"/>
              </w:rPr>
              <w:t>2015</w:t>
            </w:r>
          </w:p>
        </w:tc>
        <w:tc>
          <w:tcPr>
            <w:tcW w:w="91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4D0811" w:rsidP="00E66DE5">
            <w:pPr>
              <w:spacing w:line="256"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2028</w:t>
            </w:r>
          </w:p>
        </w:tc>
        <w:tc>
          <w:tcPr>
            <w:tcW w:w="132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4D0811" w:rsidP="00E66DE5">
            <w:pPr>
              <w:shd w:val="clear" w:color="auto" w:fill="FFFFFF"/>
              <w:spacing w:after="200" w:line="276" w:lineRule="auto"/>
              <w:ind w:left="173"/>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2026</w:t>
            </w:r>
          </w:p>
        </w:tc>
        <w:tc>
          <w:tcPr>
            <w:tcW w:w="124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4D0811" w:rsidP="00E66DE5">
            <w:pPr>
              <w:shd w:val="clear" w:color="auto" w:fill="FFFFFF"/>
              <w:spacing w:after="200" w:line="276" w:lineRule="auto"/>
              <w:ind w:left="173"/>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2027</w:t>
            </w:r>
          </w:p>
        </w:tc>
        <w:tc>
          <w:tcPr>
            <w:tcW w:w="1123"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4D0811" w:rsidP="00E66DE5">
            <w:pPr>
              <w:shd w:val="clear" w:color="auto" w:fill="FFFFFF"/>
              <w:spacing w:after="200" w:line="276" w:lineRule="auto"/>
              <w:ind w:left="173"/>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2028</w:t>
            </w:r>
          </w:p>
        </w:tc>
        <w:tc>
          <w:tcPr>
            <w:tcW w:w="2018"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jc w:val="center"/>
              <w:rPr>
                <w:rFonts w:ascii="Times New Roman" w:eastAsia="Times New Roman" w:hAnsi="Times New Roman" w:cs="Times New Roman"/>
                <w:sz w:val="24"/>
                <w:szCs w:val="24"/>
              </w:rPr>
            </w:pPr>
          </w:p>
        </w:tc>
      </w:tr>
      <w:tr w:rsidR="00E66DE5" w:rsidRPr="002E61FB" w:rsidTr="00991222">
        <w:trPr>
          <w:trHeight w:hRule="exact" w:val="962"/>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z w:val="24"/>
                <w:szCs w:val="24"/>
              </w:rPr>
            </w:pPr>
            <w:r w:rsidRPr="002E61FB">
              <w:rPr>
                <w:rFonts w:ascii="Times New Roman" w:eastAsia="Times New Roman" w:hAnsi="Times New Roman" w:cs="Times New Roman"/>
                <w:spacing w:val="-1"/>
                <w:sz w:val="24"/>
                <w:szCs w:val="24"/>
              </w:rPr>
              <w:t>1.</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0" w:line="240" w:lineRule="auto"/>
              <w:rPr>
                <w:rFonts w:ascii="Times New Roman" w:eastAsia="Times New Roman" w:hAnsi="Times New Roman" w:cs="Times New Roman"/>
                <w:spacing w:val="-1"/>
                <w:sz w:val="24"/>
                <w:szCs w:val="24"/>
              </w:rPr>
            </w:pPr>
            <w:r w:rsidRPr="002E61FB">
              <w:rPr>
                <w:rFonts w:ascii="Times New Roman" w:eastAsia="Times New Roman" w:hAnsi="Times New Roman" w:cs="Times New Roman"/>
                <w:spacing w:val="-1"/>
                <w:sz w:val="24"/>
                <w:szCs w:val="24"/>
              </w:rPr>
              <w:t>Организационное обеспечение реализации</w:t>
            </w:r>
          </w:p>
          <w:p w:rsidR="00E66DE5" w:rsidRPr="002E61FB" w:rsidRDefault="00E66DE5" w:rsidP="00E66DE5">
            <w:pPr>
              <w:spacing w:after="0" w:line="240" w:lineRule="auto"/>
              <w:rPr>
                <w:rFonts w:ascii="Times New Roman" w:eastAsia="Times New Roman" w:hAnsi="Times New Roman" w:cs="Times New Roman"/>
                <w:i/>
                <w:sz w:val="24"/>
                <w:szCs w:val="24"/>
              </w:rPr>
            </w:pPr>
            <w:r w:rsidRPr="002E61FB">
              <w:rPr>
                <w:rFonts w:ascii="Times New Roman" w:eastAsia="Times New Roman" w:hAnsi="Times New Roman" w:cs="Times New Roman"/>
                <w:spacing w:val="-1"/>
                <w:sz w:val="24"/>
                <w:szCs w:val="24"/>
              </w:rPr>
              <w:t xml:space="preserve"> Программы</w:t>
            </w:r>
          </w:p>
        </w:tc>
        <w:tc>
          <w:tcPr>
            <w:tcW w:w="135"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after="200" w:line="276" w:lineRule="auto"/>
              <w:rPr>
                <w:rFonts w:ascii="Times New Roman" w:eastAsia="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821"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91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1328"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z w:val="24"/>
                <w:szCs w:val="24"/>
              </w:rPr>
            </w:pPr>
          </w:p>
        </w:tc>
        <w:tc>
          <w:tcPr>
            <w:tcW w:w="1249"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z w:val="24"/>
                <w:szCs w:val="24"/>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z w:val="24"/>
                <w:szCs w:val="24"/>
              </w:rPr>
            </w:pPr>
          </w:p>
        </w:tc>
        <w:tc>
          <w:tcPr>
            <w:tcW w:w="2018"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jc w:val="center"/>
              <w:rPr>
                <w:rFonts w:ascii="Times New Roman" w:eastAsia="Times New Roman" w:hAnsi="Times New Roman" w:cs="Times New Roman"/>
                <w:sz w:val="24"/>
                <w:szCs w:val="24"/>
              </w:rPr>
            </w:pPr>
          </w:p>
        </w:tc>
      </w:tr>
      <w:tr w:rsidR="00E66DE5" w:rsidRPr="002E61FB" w:rsidTr="00991222">
        <w:trPr>
          <w:trHeight w:hRule="exact" w:val="2348"/>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t>1.1</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1"/>
                <w:sz w:val="24"/>
                <w:szCs w:val="24"/>
              </w:rPr>
              <w:t xml:space="preserve">Разработка и утверждение комплекса мероприятий по </w:t>
            </w:r>
            <w:r w:rsidRPr="002E61FB">
              <w:rPr>
                <w:rFonts w:ascii="Times New Roman" w:eastAsia="Times New Roman" w:hAnsi="Times New Roman" w:cs="Times New Roman"/>
                <w:spacing w:val="3"/>
                <w:sz w:val="24"/>
                <w:szCs w:val="24"/>
              </w:rPr>
              <w:t>обеспечению пожарной безопасности муниципального  жилищного фонда и частного жилья (на следующий год)</w:t>
            </w:r>
          </w:p>
        </w:tc>
        <w:tc>
          <w:tcPr>
            <w:tcW w:w="135"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after="200" w:line="276" w:lineRule="auto"/>
              <w:rPr>
                <w:rFonts w:ascii="Times New Roman" w:eastAsia="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821"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91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132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jc w:val="both"/>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 квартал</w:t>
            </w:r>
          </w:p>
          <w:p w:rsidR="00E66DE5" w:rsidRPr="002E61FB" w:rsidRDefault="00E66DE5" w:rsidP="00E66DE5">
            <w:pPr>
              <w:shd w:val="clear" w:color="auto" w:fill="FFFFFF"/>
              <w:spacing w:after="200" w:line="276" w:lineRule="auto"/>
              <w:jc w:val="both"/>
              <w:rPr>
                <w:rFonts w:ascii="Times New Roman" w:eastAsia="Times New Roman" w:hAnsi="Times New Roman" w:cs="Times New Roman"/>
                <w:sz w:val="24"/>
                <w:szCs w:val="24"/>
              </w:rPr>
            </w:pPr>
            <w:r w:rsidRPr="002E61FB">
              <w:rPr>
                <w:rFonts w:ascii="Times New Roman" w:eastAsia="Times New Roman" w:hAnsi="Times New Roman" w:cs="Times New Roman"/>
                <w:spacing w:val="-4"/>
                <w:sz w:val="24"/>
                <w:szCs w:val="24"/>
              </w:rPr>
              <w:t xml:space="preserve"> года</w:t>
            </w:r>
          </w:p>
        </w:tc>
        <w:tc>
          <w:tcPr>
            <w:tcW w:w="124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jc w:val="both"/>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 квартал</w:t>
            </w:r>
          </w:p>
          <w:p w:rsidR="00E66DE5" w:rsidRPr="002E61FB" w:rsidRDefault="00E66DE5" w:rsidP="00E66DE5">
            <w:pPr>
              <w:shd w:val="clear" w:color="auto" w:fill="FFFFFF"/>
              <w:spacing w:after="200" w:line="276" w:lineRule="auto"/>
              <w:ind w:left="110"/>
              <w:jc w:val="both"/>
              <w:rPr>
                <w:rFonts w:ascii="Times New Roman" w:eastAsia="Times New Roman" w:hAnsi="Times New Roman" w:cs="Times New Roman"/>
                <w:sz w:val="24"/>
                <w:szCs w:val="24"/>
              </w:rPr>
            </w:pPr>
            <w:r w:rsidRPr="002E61FB">
              <w:rPr>
                <w:rFonts w:ascii="Times New Roman" w:eastAsia="Times New Roman" w:hAnsi="Times New Roman" w:cs="Times New Roman"/>
                <w:spacing w:val="-4"/>
                <w:sz w:val="24"/>
                <w:szCs w:val="24"/>
              </w:rPr>
              <w:t xml:space="preserve"> года</w:t>
            </w:r>
          </w:p>
        </w:tc>
        <w:tc>
          <w:tcPr>
            <w:tcW w:w="1123"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jc w:val="both"/>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 квартал</w:t>
            </w:r>
          </w:p>
          <w:p w:rsidR="00E66DE5" w:rsidRPr="002E61FB" w:rsidRDefault="00E66DE5" w:rsidP="00E66DE5">
            <w:pPr>
              <w:shd w:val="clear" w:color="auto" w:fill="FFFFFF"/>
              <w:spacing w:after="200" w:line="276" w:lineRule="auto"/>
              <w:ind w:left="110"/>
              <w:jc w:val="both"/>
              <w:rPr>
                <w:rFonts w:ascii="Times New Roman" w:eastAsia="Times New Roman" w:hAnsi="Times New Roman" w:cs="Times New Roman"/>
                <w:sz w:val="24"/>
                <w:szCs w:val="24"/>
              </w:rPr>
            </w:pPr>
            <w:r w:rsidRPr="002E61FB">
              <w:rPr>
                <w:rFonts w:ascii="Times New Roman" w:eastAsia="Times New Roman" w:hAnsi="Times New Roman" w:cs="Times New Roman"/>
                <w:spacing w:val="-4"/>
                <w:sz w:val="24"/>
                <w:szCs w:val="24"/>
              </w:rPr>
              <w:t xml:space="preserve"> года</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6" w:hanging="14"/>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2310"/>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lastRenderedPageBreak/>
              <w:t>1.2</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Организация пожарно-технического обследования – ведение текущего мониторинга состояния пожарной безопасности муниципальных предприятий, объектов жилого сектора</w:t>
            </w:r>
          </w:p>
        </w:tc>
        <w:tc>
          <w:tcPr>
            <w:tcW w:w="135"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after="200" w:line="276" w:lineRule="auto"/>
              <w:rPr>
                <w:rFonts w:ascii="Times New Roman" w:eastAsia="Times New Roman" w:hAnsi="Times New Roman" w:cs="Times New Roman"/>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rPr>
                <w:rFonts w:ascii="Times New Roman" w:eastAsia="Times New Roman" w:hAnsi="Times New Roman" w:cs="Times New Roman"/>
                <w:spacing w:val="-4"/>
                <w:sz w:val="24"/>
                <w:szCs w:val="24"/>
              </w:rPr>
            </w:pP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919"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rPr>
                <w:rFonts w:ascii="Times New Roman" w:eastAsia="Times New Roman" w:hAnsi="Times New Roman" w:cs="Times New Roman"/>
                <w:spacing w:val="-6"/>
                <w:sz w:val="24"/>
                <w:szCs w:val="24"/>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27" w:hanging="27"/>
              <w:jc w:val="both"/>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В соответствии с утвержденным планом-графиком</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1974"/>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t>1.3</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Подготовка предложений по вопросам пожарной безопасности в рамках программ капитальных вложений на очередной финансовый год</w:t>
            </w:r>
          </w:p>
        </w:tc>
        <w:tc>
          <w:tcPr>
            <w:tcW w:w="135"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after="200" w:line="276" w:lineRule="auto"/>
              <w:rPr>
                <w:rFonts w:ascii="Times New Roman" w:eastAsia="Times New Roman" w:hAnsi="Times New Roman" w:cs="Times New Roman"/>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91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Ежегодно</w:t>
            </w:r>
          </w:p>
          <w:p w:rsidR="00E66DE5" w:rsidRPr="002E61FB" w:rsidRDefault="00E66DE5" w:rsidP="00E66DE5">
            <w:pPr>
              <w:shd w:val="clear" w:color="auto" w:fill="FFFFFF"/>
              <w:spacing w:after="200" w:line="276" w:lineRule="auto"/>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(март-апрель)</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6" w:hanging="14"/>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340A89">
        <w:trPr>
          <w:trHeight w:hRule="exact" w:val="1280"/>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t>2</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Укрепление противопожарного состояния учреждений, жилого фонда, территории сельского поселения</w:t>
            </w:r>
          </w:p>
        </w:tc>
        <w:tc>
          <w:tcPr>
            <w:tcW w:w="135"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after="200" w:line="276" w:lineRule="auto"/>
              <w:rPr>
                <w:rFonts w:ascii="Times New Roman" w:eastAsia="Times New Roman" w:hAnsi="Times New Roman" w:cs="Times New Roman"/>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91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Весь период</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2"/>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1021"/>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t>2.1</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 xml:space="preserve">Приобретение противопожарного инвентаря </w:t>
            </w:r>
          </w:p>
        </w:tc>
        <w:tc>
          <w:tcPr>
            <w:tcW w:w="135"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Бюджет сельского поселения Ырбан</w:t>
            </w:r>
          </w:p>
        </w:tc>
        <w:tc>
          <w:tcPr>
            <w:tcW w:w="1111"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15</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5</w:t>
            </w:r>
          </w:p>
        </w:tc>
        <w:tc>
          <w:tcPr>
            <w:tcW w:w="1154"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jc w:val="center"/>
              <w:rPr>
                <w:rFonts w:ascii="Times New Roman" w:eastAsia="Times New Roman" w:hAnsi="Times New Roman" w:cs="Times New Roman"/>
                <w:spacing w:val="-5"/>
                <w:sz w:val="24"/>
                <w:szCs w:val="24"/>
              </w:rPr>
            </w:pPr>
            <w:r w:rsidRPr="002E61FB">
              <w:rPr>
                <w:rFonts w:ascii="Times New Roman" w:eastAsia="Times New Roman" w:hAnsi="Times New Roman" w:cs="Times New Roman"/>
                <w:spacing w:val="-5"/>
                <w:sz w:val="24"/>
                <w:szCs w:val="24"/>
              </w:rPr>
              <w:t>5</w:t>
            </w:r>
          </w:p>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p>
        </w:tc>
        <w:tc>
          <w:tcPr>
            <w:tcW w:w="919"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line="256" w:lineRule="auto"/>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5</w:t>
            </w:r>
          </w:p>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 квартал года</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6" w:hanging="14"/>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1435"/>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t>2.2</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Выполнение комплекса противопожарных мероприятий (устройство минерализованных полос)</w:t>
            </w:r>
          </w:p>
        </w:tc>
        <w:tc>
          <w:tcPr>
            <w:tcW w:w="135"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Бюджет сельского поселения Ырбан</w:t>
            </w:r>
          </w:p>
        </w:tc>
        <w:tc>
          <w:tcPr>
            <w:tcW w:w="1111"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D322E5" w:rsidP="00E66DE5">
            <w:pPr>
              <w:shd w:val="clear" w:color="auto" w:fill="FFFFFF"/>
              <w:spacing w:after="200" w:line="276" w:lineRule="auto"/>
              <w:ind w:left="110"/>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70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20</w:t>
            </w: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D322E5" w:rsidP="00E66DE5">
            <w:pPr>
              <w:shd w:val="clear" w:color="auto" w:fill="FFFFFF"/>
              <w:spacing w:after="200" w:line="276" w:lineRule="auto"/>
              <w:jc w:val="center"/>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25</w:t>
            </w:r>
          </w:p>
        </w:tc>
        <w:tc>
          <w:tcPr>
            <w:tcW w:w="91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jc w:val="center"/>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25</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40"/>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Ежегодно в весенний и осенний периоды</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6" w:hanging="14"/>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732"/>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t>2.3</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Контроль за состоянием пожарных гидрантов</w:t>
            </w:r>
          </w:p>
        </w:tc>
        <w:tc>
          <w:tcPr>
            <w:tcW w:w="135"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after="200" w:line="276" w:lineRule="auto"/>
              <w:rPr>
                <w:rFonts w:ascii="Times New Roman" w:eastAsia="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0</w:t>
            </w: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rPr>
                <w:rFonts w:ascii="Times New Roman" w:eastAsia="Times New Roman" w:hAnsi="Times New Roman" w:cs="Times New Roman"/>
                <w:spacing w:val="-4"/>
                <w:sz w:val="24"/>
                <w:szCs w:val="24"/>
              </w:rPr>
            </w:pP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0</w:t>
            </w:r>
          </w:p>
        </w:tc>
        <w:tc>
          <w:tcPr>
            <w:tcW w:w="919"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rPr>
                <w:rFonts w:ascii="Times New Roman" w:eastAsia="Times New Roman" w:hAnsi="Times New Roman" w:cs="Times New Roman"/>
                <w:spacing w:val="-6"/>
                <w:sz w:val="24"/>
                <w:szCs w:val="24"/>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40" w:firstLine="67"/>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Весь период</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6" w:hanging="14"/>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931"/>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lastRenderedPageBreak/>
              <w:t>2.4</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 xml:space="preserve">Выкос сухой травы на пустырях и заброшенных участках </w:t>
            </w:r>
          </w:p>
        </w:tc>
        <w:tc>
          <w:tcPr>
            <w:tcW w:w="135"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Бюджет сельского поселения Ырбан</w:t>
            </w:r>
          </w:p>
        </w:tc>
        <w:tc>
          <w:tcPr>
            <w:tcW w:w="114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15</w:t>
            </w:r>
          </w:p>
        </w:tc>
        <w:tc>
          <w:tcPr>
            <w:tcW w:w="821"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5</w:t>
            </w: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5</w:t>
            </w:r>
          </w:p>
        </w:tc>
        <w:tc>
          <w:tcPr>
            <w:tcW w:w="91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5</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40" w:firstLine="67"/>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Весной и сенью</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6" w:hanging="14"/>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1287"/>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t>2.5</w:t>
            </w:r>
          </w:p>
        </w:tc>
        <w:tc>
          <w:tcPr>
            <w:tcW w:w="4626"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Устройство и обновление информационных стендов по пожарной безопасности</w:t>
            </w:r>
            <w:r w:rsidRPr="002E61FB">
              <w:rPr>
                <w:rFonts w:ascii="Times New Roman" w:eastAsia="Times New Roman" w:hAnsi="Times New Roman" w:cs="Times New Roman"/>
                <w:color w:val="FF0000"/>
                <w:spacing w:val="-4"/>
                <w:sz w:val="24"/>
                <w:szCs w:val="24"/>
              </w:rPr>
              <w:t xml:space="preserve"> </w:t>
            </w:r>
            <w:r w:rsidRPr="002E61FB">
              <w:rPr>
                <w:rFonts w:ascii="Times New Roman" w:eastAsia="Times New Roman" w:hAnsi="Times New Roman" w:cs="Times New Roman"/>
                <w:spacing w:val="-4"/>
                <w:sz w:val="24"/>
                <w:szCs w:val="24"/>
              </w:rPr>
              <w:t>(</w:t>
            </w:r>
            <w:proofErr w:type="spellStart"/>
            <w:r w:rsidRPr="002E61FB">
              <w:rPr>
                <w:rFonts w:ascii="Times New Roman" w:eastAsia="Times New Roman" w:hAnsi="Times New Roman" w:cs="Times New Roman"/>
                <w:spacing w:val="-4"/>
                <w:sz w:val="24"/>
                <w:szCs w:val="24"/>
              </w:rPr>
              <w:t>банеры</w:t>
            </w:r>
            <w:proofErr w:type="spellEnd"/>
            <w:r w:rsidRPr="002E61FB">
              <w:rPr>
                <w:rFonts w:ascii="Times New Roman" w:eastAsia="Times New Roman" w:hAnsi="Times New Roman" w:cs="Times New Roman"/>
                <w:spacing w:val="-4"/>
                <w:sz w:val="24"/>
                <w:szCs w:val="24"/>
              </w:rPr>
              <w:t>)</w:t>
            </w:r>
          </w:p>
        </w:tc>
        <w:tc>
          <w:tcPr>
            <w:tcW w:w="135"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pacing w:after="200" w:line="276"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Бюджет сельского поселения Ырбан</w:t>
            </w:r>
          </w:p>
        </w:tc>
        <w:tc>
          <w:tcPr>
            <w:tcW w:w="114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3</w:t>
            </w: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w:t>
            </w:r>
          </w:p>
        </w:tc>
        <w:tc>
          <w:tcPr>
            <w:tcW w:w="1154"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1</w:t>
            </w:r>
          </w:p>
        </w:tc>
        <w:tc>
          <w:tcPr>
            <w:tcW w:w="919"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1</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Весь период</w:t>
            </w:r>
          </w:p>
        </w:tc>
        <w:tc>
          <w:tcPr>
            <w:tcW w:w="2018" w:type="dxa"/>
            <w:tcBorders>
              <w:top w:val="single" w:sz="4" w:space="0" w:color="auto"/>
              <w:left w:val="single" w:sz="4" w:space="0" w:color="auto"/>
              <w:bottom w:val="single" w:sz="4" w:space="0" w:color="auto"/>
              <w:right w:val="single" w:sz="4" w:space="0" w:color="auto"/>
            </w:tcBorders>
            <w:shd w:val="clear" w:color="auto" w:fill="FFFFFF"/>
            <w:hideMark/>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1044"/>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after="200" w:line="276" w:lineRule="auto"/>
              <w:rPr>
                <w:rFonts w:ascii="Times New Roman" w:eastAsia="Times New Roman" w:hAnsi="Times New Roman" w:cs="Times New Roman"/>
                <w:spacing w:val="-12"/>
                <w:sz w:val="24"/>
                <w:szCs w:val="24"/>
              </w:rPr>
            </w:pPr>
            <w:r w:rsidRPr="002E61FB">
              <w:rPr>
                <w:rFonts w:ascii="Times New Roman" w:eastAsia="Times New Roman" w:hAnsi="Times New Roman" w:cs="Times New Roman"/>
                <w:spacing w:val="-12"/>
                <w:sz w:val="24"/>
                <w:szCs w:val="24"/>
              </w:rPr>
              <w:t>2.6</w:t>
            </w:r>
          </w:p>
        </w:tc>
        <w:tc>
          <w:tcPr>
            <w:tcW w:w="4626"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A426B3" w:rsidP="00A426B3">
            <w:pPr>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Содержание  пожарного пирса  в рабочем состоянии</w:t>
            </w:r>
          </w:p>
        </w:tc>
        <w:tc>
          <w:tcPr>
            <w:tcW w:w="135"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pacing w:after="200" w:line="276"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Бюджет сельского поселения Ырбан</w:t>
            </w:r>
          </w:p>
        </w:tc>
        <w:tc>
          <w:tcPr>
            <w:tcW w:w="1140" w:type="dxa"/>
            <w:gridSpan w:val="2"/>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5313C3"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30</w:t>
            </w: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5313C3" w:rsidP="00E66DE5">
            <w:pPr>
              <w:shd w:val="clear" w:color="auto" w:fill="FFFFFF"/>
              <w:spacing w:after="200" w:line="276" w:lineRule="auto"/>
              <w:ind w:left="110"/>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10</w:t>
            </w:r>
          </w:p>
        </w:tc>
        <w:tc>
          <w:tcPr>
            <w:tcW w:w="1154"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5313C3"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10</w:t>
            </w:r>
          </w:p>
        </w:tc>
        <w:tc>
          <w:tcPr>
            <w:tcW w:w="919"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5313C3" w:rsidP="00E66DE5">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10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5313C3" w:rsidP="00E66DE5">
            <w:pPr>
              <w:shd w:val="clear" w:color="auto" w:fill="FFFFFF"/>
              <w:spacing w:after="200" w:line="276" w:lineRule="auto"/>
              <w:ind w:left="173"/>
              <w:jc w:val="center"/>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2026-2028гг.</w:t>
            </w:r>
          </w:p>
        </w:tc>
        <w:tc>
          <w:tcPr>
            <w:tcW w:w="2018"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Администрация СПС Ырбан</w:t>
            </w:r>
          </w:p>
        </w:tc>
      </w:tr>
      <w:tr w:rsidR="00E66DE5" w:rsidRPr="002E61FB" w:rsidTr="00991222">
        <w:trPr>
          <w:trHeight w:hRule="exact" w:val="485"/>
        </w:trPr>
        <w:tc>
          <w:tcPr>
            <w:tcW w:w="530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E66DE5" w:rsidRPr="002E61FB" w:rsidRDefault="00E66DE5" w:rsidP="00E66DE5">
            <w:pPr>
              <w:spacing w:after="200" w:line="276" w:lineRule="auto"/>
              <w:rPr>
                <w:rFonts w:ascii="Times New Roman" w:eastAsia="Times New Roman" w:hAnsi="Times New Roman" w:cs="Times New Roman"/>
                <w:spacing w:val="-1"/>
                <w:sz w:val="24"/>
                <w:szCs w:val="24"/>
              </w:rPr>
            </w:pPr>
            <w:r w:rsidRPr="002E61FB">
              <w:rPr>
                <w:rFonts w:ascii="Times New Roman" w:eastAsia="Times New Roman" w:hAnsi="Times New Roman" w:cs="Times New Roman"/>
                <w:spacing w:val="-1"/>
                <w:sz w:val="24"/>
                <w:szCs w:val="24"/>
              </w:rPr>
              <w:t>В С Е Г О :</w:t>
            </w:r>
          </w:p>
        </w:tc>
        <w:tc>
          <w:tcPr>
            <w:tcW w:w="114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5313C3" w:rsidP="00E66DE5">
            <w:pPr>
              <w:shd w:val="clear" w:color="auto" w:fill="FFFFFF"/>
              <w:spacing w:after="200" w:line="276" w:lineRule="auto"/>
              <w:ind w:left="110"/>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133</w:t>
            </w:r>
          </w:p>
        </w:tc>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5313C3" w:rsidP="00E66DE5">
            <w:pPr>
              <w:shd w:val="clear" w:color="auto" w:fill="FFFFFF"/>
              <w:spacing w:after="200" w:line="276" w:lineRule="auto"/>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41</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1A32B9" w:rsidP="00E66DE5">
            <w:pPr>
              <w:shd w:val="clear" w:color="auto" w:fill="FFFFFF"/>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46</w:t>
            </w:r>
          </w:p>
        </w:tc>
        <w:tc>
          <w:tcPr>
            <w:tcW w:w="919" w:type="dxa"/>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1A32B9" w:rsidP="00E66DE5">
            <w:pPr>
              <w:shd w:val="clear" w:color="auto" w:fill="FFFFFF"/>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46</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4"/>
                <w:sz w:val="24"/>
                <w:szCs w:val="24"/>
              </w:rPr>
            </w:pPr>
          </w:p>
        </w:tc>
        <w:tc>
          <w:tcPr>
            <w:tcW w:w="2018"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rPr>
                <w:rFonts w:ascii="Times New Roman" w:eastAsia="Times New Roman" w:hAnsi="Times New Roman" w:cs="Times New Roman"/>
                <w:spacing w:val="-4"/>
                <w:sz w:val="24"/>
                <w:szCs w:val="24"/>
              </w:rPr>
            </w:pPr>
          </w:p>
        </w:tc>
      </w:tr>
      <w:tr w:rsidR="00E66DE5" w:rsidRPr="002E61FB" w:rsidTr="00991222">
        <w:trPr>
          <w:trHeight w:hRule="exact" w:val="491"/>
        </w:trPr>
        <w:tc>
          <w:tcPr>
            <w:tcW w:w="530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E66DE5" w:rsidRPr="002E61FB" w:rsidRDefault="00E66DE5" w:rsidP="00E66DE5">
            <w:pPr>
              <w:spacing w:after="200" w:line="276" w:lineRule="auto"/>
              <w:rPr>
                <w:rFonts w:ascii="Times New Roman" w:eastAsia="Times New Roman" w:hAnsi="Times New Roman" w:cs="Times New Roman"/>
                <w:spacing w:val="-1"/>
                <w:sz w:val="24"/>
                <w:szCs w:val="24"/>
              </w:rPr>
            </w:pPr>
            <w:r w:rsidRPr="002E61FB">
              <w:rPr>
                <w:rFonts w:ascii="Times New Roman" w:eastAsia="Times New Roman" w:hAnsi="Times New Roman" w:cs="Times New Roman"/>
                <w:spacing w:val="-1"/>
                <w:sz w:val="24"/>
                <w:szCs w:val="24"/>
              </w:rPr>
              <w:t>И Т О Г О за весь период:</w:t>
            </w:r>
          </w:p>
        </w:tc>
        <w:tc>
          <w:tcPr>
            <w:tcW w:w="403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BE3723" w:rsidP="00E66DE5">
            <w:pPr>
              <w:shd w:val="clear" w:color="auto" w:fill="FFFFFF"/>
              <w:spacing w:after="200" w:line="276" w:lineRule="auto"/>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133</w:t>
            </w:r>
          </w:p>
        </w:tc>
        <w:tc>
          <w:tcPr>
            <w:tcW w:w="370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66DE5" w:rsidRPr="002E61FB" w:rsidRDefault="00E66DE5" w:rsidP="00E66DE5">
            <w:pPr>
              <w:shd w:val="clear" w:color="auto" w:fill="FFFFFF"/>
              <w:spacing w:after="200" w:line="276" w:lineRule="auto"/>
              <w:jc w:val="center"/>
              <w:rPr>
                <w:rFonts w:ascii="Times New Roman" w:eastAsia="Times New Roman" w:hAnsi="Times New Roman" w:cs="Times New Roman"/>
                <w:spacing w:val="-4"/>
                <w:sz w:val="24"/>
                <w:szCs w:val="24"/>
              </w:rPr>
            </w:pPr>
          </w:p>
        </w:tc>
        <w:tc>
          <w:tcPr>
            <w:tcW w:w="2018" w:type="dxa"/>
            <w:tcBorders>
              <w:top w:val="single" w:sz="4" w:space="0" w:color="auto"/>
              <w:left w:val="single" w:sz="4" w:space="0" w:color="auto"/>
              <w:bottom w:val="single" w:sz="4" w:space="0" w:color="auto"/>
              <w:right w:val="single" w:sz="4" w:space="0" w:color="auto"/>
            </w:tcBorders>
            <w:shd w:val="clear" w:color="auto" w:fill="FFFFFF"/>
          </w:tcPr>
          <w:p w:rsidR="00E66DE5" w:rsidRPr="002E61FB" w:rsidRDefault="00E66DE5" w:rsidP="00E66DE5">
            <w:pPr>
              <w:shd w:val="clear" w:color="auto" w:fill="FFFFFF"/>
              <w:spacing w:after="200" w:line="276" w:lineRule="auto"/>
              <w:ind w:left="173"/>
              <w:jc w:val="center"/>
              <w:rPr>
                <w:rFonts w:ascii="Times New Roman" w:eastAsia="Times New Roman" w:hAnsi="Times New Roman" w:cs="Times New Roman"/>
                <w:spacing w:val="-4"/>
                <w:sz w:val="24"/>
                <w:szCs w:val="24"/>
              </w:rPr>
            </w:pPr>
          </w:p>
        </w:tc>
      </w:tr>
    </w:tbl>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E66DE5" w:rsidRPr="002E61FB" w:rsidRDefault="00E66DE5" w:rsidP="00E66DE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BE3723" w:rsidRPr="002E61FB" w:rsidRDefault="00BE3723" w:rsidP="00E66DE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BE3723" w:rsidRPr="002E61FB" w:rsidRDefault="00BE3723" w:rsidP="00E66DE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BE3723" w:rsidRPr="002E61FB" w:rsidRDefault="00BE3723" w:rsidP="00E66DE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BE3723" w:rsidRPr="002E61FB" w:rsidRDefault="00BE3723" w:rsidP="00E66DE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E10162" w:rsidRPr="002E61FB" w:rsidRDefault="00E10162" w:rsidP="00E1016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bookmarkStart w:id="1" w:name="Par511"/>
      <w:bookmarkEnd w:id="1"/>
    </w:p>
    <w:p w:rsidR="00E10162" w:rsidRPr="002E61FB" w:rsidRDefault="00E10162" w:rsidP="00E1016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340A89" w:rsidRPr="002E61FB" w:rsidRDefault="00340A89" w:rsidP="00E1016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340A89" w:rsidRPr="002E61FB" w:rsidRDefault="00340A89" w:rsidP="00E1016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340A89" w:rsidRPr="002E61FB" w:rsidRDefault="00340A89" w:rsidP="00E1016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E66DE5" w:rsidRPr="002E61FB" w:rsidRDefault="00E66DE5" w:rsidP="00E1016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lastRenderedPageBreak/>
        <w:t>ПЕРЕЧЕНЬ</w:t>
      </w: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ОСНОВНЫХ МЕРОПРИЯТИЙ МУНИЦИПАЛЬНОЙ ПРОГРАММЫ</w:t>
      </w: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4610" w:type="dxa"/>
        <w:tblInd w:w="75" w:type="dxa"/>
        <w:tblLayout w:type="fixed"/>
        <w:tblCellMar>
          <w:left w:w="75" w:type="dxa"/>
          <w:right w:w="75" w:type="dxa"/>
        </w:tblCellMar>
        <w:tblLook w:val="04A0" w:firstRow="1" w:lastRow="0" w:firstColumn="1" w:lastColumn="0" w:noHBand="0" w:noVBand="1"/>
      </w:tblPr>
      <w:tblGrid>
        <w:gridCol w:w="1196"/>
        <w:gridCol w:w="2928"/>
        <w:gridCol w:w="2834"/>
        <w:gridCol w:w="1134"/>
        <w:gridCol w:w="1324"/>
        <w:gridCol w:w="2644"/>
        <w:gridCol w:w="8"/>
        <w:gridCol w:w="2542"/>
      </w:tblGrid>
      <w:tr w:rsidR="00E66DE5" w:rsidRPr="002E61FB" w:rsidTr="00E66DE5">
        <w:tc>
          <w:tcPr>
            <w:tcW w:w="1196" w:type="dxa"/>
            <w:vMerge w:val="restart"/>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N  п/п</w:t>
            </w:r>
          </w:p>
        </w:tc>
        <w:tc>
          <w:tcPr>
            <w:tcW w:w="2929" w:type="dxa"/>
            <w:vMerge w:val="restart"/>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Наименование программы, основного мероприятия программы</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Ответственный исполнитель программы, основного мероприятия программы</w:t>
            </w:r>
          </w:p>
        </w:tc>
        <w:tc>
          <w:tcPr>
            <w:tcW w:w="2458" w:type="dxa"/>
            <w:gridSpan w:val="2"/>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Срок</w:t>
            </w:r>
          </w:p>
        </w:tc>
        <w:tc>
          <w:tcPr>
            <w:tcW w:w="2645" w:type="dxa"/>
            <w:vMerge w:val="restart"/>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Ожидаемый непосредственный результат основного мероприятия программы (краткое описание)</w:t>
            </w:r>
          </w:p>
        </w:tc>
        <w:tc>
          <w:tcPr>
            <w:tcW w:w="2551" w:type="dxa"/>
            <w:gridSpan w:val="2"/>
            <w:vMerge w:val="restart"/>
            <w:tcBorders>
              <w:top w:val="single" w:sz="4" w:space="0" w:color="auto"/>
              <w:left w:val="single" w:sz="4" w:space="0" w:color="auto"/>
              <w:bottom w:val="single" w:sz="4" w:space="0" w:color="auto"/>
              <w:right w:val="single" w:sz="4" w:space="0" w:color="auto"/>
            </w:tcBorders>
            <w:vAlign w:val="center"/>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66DE5" w:rsidRPr="002E61FB" w:rsidTr="00E66DE5">
        <w:tc>
          <w:tcPr>
            <w:tcW w:w="1196"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10875"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начала</w:t>
            </w: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реализации</w:t>
            </w:r>
          </w:p>
        </w:tc>
        <w:tc>
          <w:tcPr>
            <w:tcW w:w="1324" w:type="dxa"/>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окончания реализации</w:t>
            </w:r>
          </w:p>
        </w:tc>
        <w:tc>
          <w:tcPr>
            <w:tcW w:w="2645"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5094" w:type="dxa"/>
            <w:gridSpan w:val="2"/>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c>
          <w:tcPr>
            <w:tcW w:w="2929"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w:t>
            </w:r>
          </w:p>
        </w:tc>
        <w:tc>
          <w:tcPr>
            <w:tcW w:w="283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w:t>
            </w:r>
          </w:p>
        </w:tc>
        <w:tc>
          <w:tcPr>
            <w:tcW w:w="1324"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5</w:t>
            </w:r>
          </w:p>
        </w:tc>
        <w:tc>
          <w:tcPr>
            <w:tcW w:w="264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6</w:t>
            </w:r>
          </w:p>
        </w:tc>
        <w:tc>
          <w:tcPr>
            <w:tcW w:w="2551" w:type="dxa"/>
            <w:gridSpan w:val="2"/>
            <w:tcBorders>
              <w:top w:val="single" w:sz="4" w:space="0" w:color="auto"/>
              <w:left w:val="single" w:sz="4" w:space="0" w:color="auto"/>
              <w:bottom w:val="single" w:sz="4" w:space="0" w:color="auto"/>
              <w:right w:val="single" w:sz="4" w:space="0" w:color="auto"/>
              <w:tl2br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7</w:t>
            </w: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c>
          <w:tcPr>
            <w:tcW w:w="10875" w:type="dxa"/>
            <w:gridSpan w:val="6"/>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Программа</w:t>
            </w:r>
          </w:p>
        </w:tc>
        <w:tc>
          <w:tcPr>
            <w:tcW w:w="2543"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1.1.</w:t>
            </w:r>
          </w:p>
        </w:tc>
        <w:tc>
          <w:tcPr>
            <w:tcW w:w="10875" w:type="dxa"/>
            <w:gridSpan w:val="6"/>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Цель: Обеспечение необходимых условий для реализации полномочий по обеспечению первичных мер пожарной безопасности, защиты жизни и здоровья граждан, материальных ценностей в границах сельского поселения Ырбан от пожаров</w:t>
            </w:r>
          </w:p>
        </w:tc>
        <w:tc>
          <w:tcPr>
            <w:tcW w:w="2543"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1.1.1.</w:t>
            </w:r>
          </w:p>
        </w:tc>
        <w:tc>
          <w:tcPr>
            <w:tcW w:w="10875" w:type="dxa"/>
            <w:gridSpan w:val="6"/>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Задача 1:</w:t>
            </w:r>
            <w:r w:rsidRPr="002E61FB">
              <w:rPr>
                <w:rFonts w:ascii="Times New Roman" w:eastAsia="Times New Roman" w:hAnsi="Times New Roman" w:cs="Times New Roman"/>
                <w:sz w:val="24"/>
                <w:szCs w:val="24"/>
              </w:rPr>
              <w:t xml:space="preserve"> Совершенствование мероприятий противопожарной пропаганды, предупреждение пожаров, совершенствование по организации предупреждения и тушения пожаров, применение современных средств противопожарной защиты</w:t>
            </w:r>
          </w:p>
        </w:tc>
        <w:tc>
          <w:tcPr>
            <w:tcW w:w="2543"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1.1.1.1.</w:t>
            </w:r>
          </w:p>
        </w:tc>
        <w:tc>
          <w:tcPr>
            <w:tcW w:w="2929"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Основное мероприятие:</w:t>
            </w:r>
            <w:r w:rsidRPr="002E61FB">
              <w:rPr>
                <w:rFonts w:ascii="Times New Roman" w:eastAsia="Times New Roman" w:hAnsi="Times New Roman" w:cs="Times New Roman"/>
                <w:spacing w:val="-4"/>
                <w:sz w:val="24"/>
                <w:szCs w:val="24"/>
              </w:rPr>
              <w:t xml:space="preserve"> Выполнение комплекса противопожарных мероприятий (устройство минерализованных полос)</w:t>
            </w:r>
          </w:p>
        </w:tc>
        <w:tc>
          <w:tcPr>
            <w:tcW w:w="283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hideMark/>
          </w:tcPr>
          <w:p w:rsidR="00E66DE5" w:rsidRPr="002E61FB" w:rsidRDefault="001A32B9"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01.01. 2026</w:t>
            </w:r>
          </w:p>
        </w:tc>
        <w:tc>
          <w:tcPr>
            <w:tcW w:w="1324" w:type="dxa"/>
            <w:tcBorders>
              <w:top w:val="single" w:sz="4" w:space="0" w:color="auto"/>
              <w:left w:val="single" w:sz="4" w:space="0" w:color="auto"/>
              <w:bottom w:val="single" w:sz="4" w:space="0" w:color="auto"/>
              <w:right w:val="single" w:sz="4" w:space="0" w:color="auto"/>
            </w:tcBorders>
            <w:hideMark/>
          </w:tcPr>
          <w:p w:rsidR="00E66DE5" w:rsidRPr="002E61FB" w:rsidRDefault="001A32B9"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w:t>
            </w:r>
          </w:p>
        </w:tc>
        <w:tc>
          <w:tcPr>
            <w:tcW w:w="264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pacing w:val="-4"/>
                <w:sz w:val="24"/>
                <w:szCs w:val="24"/>
              </w:rPr>
              <w:t>Устройство минерализованных полос</w:t>
            </w:r>
          </w:p>
        </w:tc>
        <w:tc>
          <w:tcPr>
            <w:tcW w:w="2551" w:type="dxa"/>
            <w:gridSpan w:val="2"/>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1.1.1.3</w:t>
            </w:r>
          </w:p>
        </w:tc>
        <w:tc>
          <w:tcPr>
            <w:tcW w:w="2929"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Основное мероприятие:</w:t>
            </w:r>
            <w:r w:rsidRPr="002E61FB">
              <w:rPr>
                <w:rFonts w:ascii="Times New Roman" w:eastAsia="Times New Roman" w:hAnsi="Times New Roman" w:cs="Times New Roman"/>
                <w:spacing w:val="-4"/>
                <w:sz w:val="24"/>
                <w:szCs w:val="24"/>
              </w:rPr>
              <w:t xml:space="preserve"> Выкос сухой травы на пустырях и заброшенных участках</w:t>
            </w:r>
          </w:p>
        </w:tc>
        <w:tc>
          <w:tcPr>
            <w:tcW w:w="283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hideMark/>
          </w:tcPr>
          <w:p w:rsidR="00E66DE5" w:rsidRPr="002E61FB" w:rsidRDefault="001A32B9"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01.01. 2026</w:t>
            </w:r>
          </w:p>
        </w:tc>
        <w:tc>
          <w:tcPr>
            <w:tcW w:w="1324" w:type="dxa"/>
            <w:tcBorders>
              <w:top w:val="single" w:sz="4" w:space="0" w:color="auto"/>
              <w:left w:val="single" w:sz="4" w:space="0" w:color="auto"/>
              <w:bottom w:val="single" w:sz="4" w:space="0" w:color="auto"/>
              <w:right w:val="single" w:sz="4" w:space="0" w:color="auto"/>
            </w:tcBorders>
            <w:hideMark/>
          </w:tcPr>
          <w:p w:rsidR="00E66DE5" w:rsidRPr="002E61FB" w:rsidRDefault="001A32B9"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w:t>
            </w:r>
          </w:p>
        </w:tc>
        <w:tc>
          <w:tcPr>
            <w:tcW w:w="264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Очистка заброшенных участков и пустырей от сухой травы</w:t>
            </w:r>
          </w:p>
        </w:tc>
        <w:tc>
          <w:tcPr>
            <w:tcW w:w="2551" w:type="dxa"/>
            <w:gridSpan w:val="2"/>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1.1.1.4</w:t>
            </w:r>
          </w:p>
        </w:tc>
        <w:tc>
          <w:tcPr>
            <w:tcW w:w="2929"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Устройство и обновление информационных стендов</w:t>
            </w:r>
          </w:p>
        </w:tc>
        <w:tc>
          <w:tcPr>
            <w:tcW w:w="283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hideMark/>
          </w:tcPr>
          <w:p w:rsidR="00E66DE5" w:rsidRPr="002E61FB" w:rsidRDefault="002B7F66"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01.01.2026</w:t>
            </w:r>
          </w:p>
        </w:tc>
        <w:tc>
          <w:tcPr>
            <w:tcW w:w="1324" w:type="dxa"/>
            <w:tcBorders>
              <w:top w:val="single" w:sz="4" w:space="0" w:color="auto"/>
              <w:left w:val="single" w:sz="4" w:space="0" w:color="auto"/>
              <w:bottom w:val="single" w:sz="4" w:space="0" w:color="auto"/>
              <w:right w:val="single" w:sz="4" w:space="0" w:color="auto"/>
            </w:tcBorders>
            <w:hideMark/>
          </w:tcPr>
          <w:p w:rsidR="00E66DE5" w:rsidRPr="002E61FB" w:rsidRDefault="002B7F66"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w:t>
            </w:r>
          </w:p>
        </w:tc>
        <w:tc>
          <w:tcPr>
            <w:tcW w:w="264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Обновление информационных стендов и материалов</w:t>
            </w:r>
          </w:p>
        </w:tc>
        <w:tc>
          <w:tcPr>
            <w:tcW w:w="2551" w:type="dxa"/>
            <w:gridSpan w:val="2"/>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1.1.1.5.</w:t>
            </w:r>
          </w:p>
        </w:tc>
        <w:tc>
          <w:tcPr>
            <w:tcW w:w="2929"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pacing w:val="-4"/>
                <w:sz w:val="24"/>
                <w:szCs w:val="24"/>
              </w:rPr>
              <w:t>Приобретение противопожарного инвентаря</w:t>
            </w:r>
          </w:p>
        </w:tc>
        <w:tc>
          <w:tcPr>
            <w:tcW w:w="283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hideMark/>
          </w:tcPr>
          <w:p w:rsidR="00E66DE5" w:rsidRPr="002E61FB" w:rsidRDefault="002B7F66"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01.01.2026</w:t>
            </w:r>
          </w:p>
        </w:tc>
        <w:tc>
          <w:tcPr>
            <w:tcW w:w="1324" w:type="dxa"/>
            <w:tcBorders>
              <w:top w:val="single" w:sz="4" w:space="0" w:color="auto"/>
              <w:left w:val="single" w:sz="4" w:space="0" w:color="auto"/>
              <w:bottom w:val="single" w:sz="4" w:space="0" w:color="auto"/>
              <w:right w:val="single" w:sz="4" w:space="0" w:color="auto"/>
            </w:tcBorders>
          </w:tcPr>
          <w:p w:rsidR="00E66DE5" w:rsidRPr="002E61FB" w:rsidRDefault="002B7F66"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w:t>
            </w:r>
          </w:p>
        </w:tc>
        <w:tc>
          <w:tcPr>
            <w:tcW w:w="2645"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pacing w:val="-4"/>
                <w:sz w:val="24"/>
                <w:szCs w:val="24"/>
              </w:rPr>
              <w:t>Приобретение противопожарного инвентаря</w:t>
            </w:r>
          </w:p>
        </w:tc>
        <w:tc>
          <w:tcPr>
            <w:tcW w:w="2551" w:type="dxa"/>
            <w:gridSpan w:val="2"/>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66DE5" w:rsidRPr="002E61FB" w:rsidTr="00E66DE5">
        <w:tc>
          <w:tcPr>
            <w:tcW w:w="1196"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1.1.1.6</w:t>
            </w:r>
          </w:p>
        </w:tc>
        <w:tc>
          <w:tcPr>
            <w:tcW w:w="2929" w:type="dxa"/>
            <w:tcBorders>
              <w:top w:val="single" w:sz="4" w:space="0" w:color="auto"/>
              <w:left w:val="single" w:sz="4" w:space="0" w:color="auto"/>
              <w:bottom w:val="single" w:sz="4" w:space="0" w:color="auto"/>
              <w:right w:val="single" w:sz="4" w:space="0" w:color="auto"/>
            </w:tcBorders>
          </w:tcPr>
          <w:p w:rsidR="00E66DE5" w:rsidRPr="002E61FB" w:rsidRDefault="001A32B9" w:rsidP="00E66DE5">
            <w:pPr>
              <w:widowControl w:val="0"/>
              <w:autoSpaceDE w:val="0"/>
              <w:autoSpaceDN w:val="0"/>
              <w:adjustRightInd w:val="0"/>
              <w:spacing w:after="0" w:line="240"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Содержание  пожарного пирса  в рабочем состоянии</w:t>
            </w:r>
          </w:p>
        </w:tc>
        <w:tc>
          <w:tcPr>
            <w:tcW w:w="2835"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tcPr>
          <w:p w:rsidR="00E66DE5" w:rsidRPr="002E61FB" w:rsidRDefault="002B7F66"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01.01.2026</w:t>
            </w:r>
          </w:p>
        </w:tc>
        <w:tc>
          <w:tcPr>
            <w:tcW w:w="1324" w:type="dxa"/>
            <w:tcBorders>
              <w:top w:val="single" w:sz="4" w:space="0" w:color="auto"/>
              <w:left w:val="single" w:sz="4" w:space="0" w:color="auto"/>
              <w:bottom w:val="single" w:sz="4" w:space="0" w:color="auto"/>
              <w:right w:val="single" w:sz="4" w:space="0" w:color="auto"/>
            </w:tcBorders>
          </w:tcPr>
          <w:p w:rsidR="00E66DE5" w:rsidRPr="002E61FB" w:rsidRDefault="002B7F66"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w:t>
            </w:r>
          </w:p>
        </w:tc>
        <w:tc>
          <w:tcPr>
            <w:tcW w:w="2645" w:type="dxa"/>
            <w:tcBorders>
              <w:top w:val="single" w:sz="4" w:space="0" w:color="auto"/>
              <w:left w:val="single" w:sz="4" w:space="0" w:color="auto"/>
              <w:bottom w:val="single" w:sz="4" w:space="0" w:color="auto"/>
              <w:right w:val="single" w:sz="4" w:space="0" w:color="auto"/>
            </w:tcBorders>
          </w:tcPr>
          <w:p w:rsidR="00E66DE5" w:rsidRPr="002E61FB" w:rsidRDefault="002B7F66" w:rsidP="00E66DE5">
            <w:pPr>
              <w:widowControl w:val="0"/>
              <w:autoSpaceDE w:val="0"/>
              <w:autoSpaceDN w:val="0"/>
              <w:adjustRightInd w:val="0"/>
              <w:spacing w:after="0" w:line="240" w:lineRule="auto"/>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 xml:space="preserve">Поддержание </w:t>
            </w:r>
            <w:r w:rsidR="00E66DE5" w:rsidRPr="002E61FB">
              <w:rPr>
                <w:rFonts w:ascii="Times New Roman" w:eastAsia="Times New Roman" w:hAnsi="Times New Roman" w:cs="Times New Roman"/>
                <w:spacing w:val="-4"/>
                <w:sz w:val="24"/>
                <w:szCs w:val="24"/>
              </w:rPr>
              <w:t>пожарного пирса</w:t>
            </w:r>
            <w:r w:rsidRPr="002E61FB">
              <w:rPr>
                <w:rFonts w:ascii="Times New Roman" w:eastAsia="Times New Roman" w:hAnsi="Times New Roman" w:cs="Times New Roman"/>
                <w:spacing w:val="-4"/>
                <w:sz w:val="24"/>
                <w:szCs w:val="24"/>
              </w:rPr>
              <w:t xml:space="preserve"> в рабочем состоянии</w:t>
            </w:r>
          </w:p>
        </w:tc>
        <w:tc>
          <w:tcPr>
            <w:tcW w:w="2551" w:type="dxa"/>
            <w:gridSpan w:val="2"/>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E66DE5" w:rsidRPr="002E61FB" w:rsidRDefault="00E66DE5" w:rsidP="00E66DE5">
      <w:pPr>
        <w:spacing w:after="0" w:line="240" w:lineRule="auto"/>
        <w:rPr>
          <w:rFonts w:ascii="Times New Roman" w:eastAsia="Times New Roman" w:hAnsi="Times New Roman" w:cs="Times New Roman"/>
          <w:sz w:val="24"/>
          <w:szCs w:val="24"/>
          <w:lang w:eastAsia="ru-RU"/>
        </w:rPr>
        <w:sectPr w:rsidR="00E66DE5" w:rsidRPr="002E61FB" w:rsidSect="00E10162">
          <w:pgSz w:w="16838" w:h="11906" w:orient="landscape"/>
          <w:pgMar w:top="709" w:right="1134" w:bottom="567" w:left="1134" w:header="708" w:footer="708" w:gutter="0"/>
          <w:cols w:space="720"/>
        </w:sectPr>
      </w:pPr>
    </w:p>
    <w:p w:rsidR="00E66DE5" w:rsidRPr="002E61FB" w:rsidRDefault="00E66DE5" w:rsidP="00E66DE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bookmarkStart w:id="2" w:name="Par618"/>
      <w:bookmarkEnd w:id="2"/>
      <w:r w:rsidRPr="002E61FB">
        <w:rPr>
          <w:rFonts w:ascii="Times New Roman" w:eastAsia="Times New Roman" w:hAnsi="Times New Roman" w:cs="Times New Roman"/>
          <w:b/>
          <w:bCs/>
          <w:sz w:val="24"/>
          <w:szCs w:val="24"/>
          <w:lang w:eastAsia="ru-RU"/>
        </w:rPr>
        <w:t>СВЕДЕНИЯ</w:t>
      </w: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ОБ ОСНОВНЫХ МЕРАХ ПРАВОВОГО РЕГУЛИРОВАНИЯ В СФЕРЕ</w:t>
      </w: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РЕАЛИЗАЦИИ МУНИЦИПАЛЬНОЙ ПРОГРАММЫ</w:t>
      </w:r>
    </w:p>
    <w:p w:rsidR="00E66DE5" w:rsidRPr="002E61FB" w:rsidRDefault="00E66DE5" w:rsidP="00E66DE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0" w:type="auto"/>
        <w:tblInd w:w="75" w:type="dxa"/>
        <w:tblLayout w:type="fixed"/>
        <w:tblCellMar>
          <w:left w:w="75" w:type="dxa"/>
          <w:right w:w="75" w:type="dxa"/>
        </w:tblCellMar>
        <w:tblLook w:val="04A0" w:firstRow="1" w:lastRow="0" w:firstColumn="1" w:lastColumn="0" w:noHBand="0" w:noVBand="1"/>
      </w:tblPr>
      <w:tblGrid>
        <w:gridCol w:w="1140"/>
        <w:gridCol w:w="2324"/>
        <w:gridCol w:w="5245"/>
        <w:gridCol w:w="1701"/>
        <w:gridCol w:w="992"/>
        <w:gridCol w:w="992"/>
        <w:gridCol w:w="986"/>
      </w:tblGrid>
      <w:tr w:rsidR="00E66DE5" w:rsidRPr="002E61FB" w:rsidTr="005B7BB8">
        <w:trPr>
          <w:trHeight w:val="828"/>
        </w:trPr>
        <w:tc>
          <w:tcPr>
            <w:tcW w:w="1140" w:type="dxa"/>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N п/п</w:t>
            </w:r>
          </w:p>
        </w:tc>
        <w:tc>
          <w:tcPr>
            <w:tcW w:w="2324" w:type="dxa"/>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Вид нормативного правового акта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Основные положения нормативного правового акта</w:t>
            </w:r>
          </w:p>
        </w:tc>
        <w:tc>
          <w:tcPr>
            <w:tcW w:w="1701"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Ответственный исполнитель программы</w:t>
            </w:r>
          </w:p>
        </w:tc>
        <w:tc>
          <w:tcPr>
            <w:tcW w:w="2970" w:type="dxa"/>
            <w:gridSpan w:val="3"/>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Ожидаемые сроки принятия нормативного правового акта</w:t>
            </w:r>
          </w:p>
        </w:tc>
      </w:tr>
      <w:tr w:rsidR="005B7BB8" w:rsidRPr="002E61FB" w:rsidTr="005B7BB8">
        <w:tc>
          <w:tcPr>
            <w:tcW w:w="1140"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c>
          <w:tcPr>
            <w:tcW w:w="2324"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w:t>
            </w:r>
          </w:p>
        </w:tc>
        <w:tc>
          <w:tcPr>
            <w:tcW w:w="5245"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w:t>
            </w:r>
          </w:p>
        </w:tc>
        <w:tc>
          <w:tcPr>
            <w:tcW w:w="2970" w:type="dxa"/>
            <w:gridSpan w:val="3"/>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tabs>
                <w:tab w:val="center" w:pos="1977"/>
                <w:tab w:val="left" w:pos="2835"/>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5</w:t>
            </w:r>
            <w:r w:rsidRPr="002E61FB">
              <w:rPr>
                <w:rFonts w:ascii="Times New Roman" w:eastAsia="Times New Roman" w:hAnsi="Times New Roman" w:cs="Times New Roman"/>
                <w:sz w:val="24"/>
                <w:szCs w:val="24"/>
                <w:lang w:eastAsia="ru-RU"/>
              </w:rPr>
              <w:tab/>
            </w:r>
          </w:p>
        </w:tc>
      </w:tr>
      <w:tr w:rsidR="004B3A95" w:rsidRPr="002E61FB" w:rsidTr="00727E2A">
        <w:tc>
          <w:tcPr>
            <w:tcW w:w="1140" w:type="dxa"/>
            <w:tcBorders>
              <w:top w:val="single" w:sz="4" w:space="0" w:color="auto"/>
              <w:left w:val="single" w:sz="4" w:space="0" w:color="auto"/>
              <w:bottom w:val="single" w:sz="4" w:space="0" w:color="auto"/>
              <w:right w:val="single" w:sz="4" w:space="0" w:color="auto"/>
            </w:tcBorders>
          </w:tcPr>
          <w:p w:rsidR="004B3A95" w:rsidRPr="002E61FB" w:rsidRDefault="004B3A9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40" w:type="dxa"/>
            <w:gridSpan w:val="6"/>
            <w:tcBorders>
              <w:top w:val="single" w:sz="4" w:space="0" w:color="auto"/>
              <w:left w:val="single" w:sz="4" w:space="0" w:color="auto"/>
              <w:bottom w:val="single" w:sz="4" w:space="0" w:color="auto"/>
              <w:right w:val="single" w:sz="4" w:space="0" w:color="auto"/>
            </w:tcBorders>
          </w:tcPr>
          <w:p w:rsidR="004B3A95" w:rsidRPr="002E61FB" w:rsidRDefault="004B3A95" w:rsidP="004B3A95">
            <w:pPr>
              <w:spacing w:line="256"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Постановление</w:t>
            </w:r>
          </w:p>
          <w:p w:rsidR="004B3A95" w:rsidRPr="002E61FB" w:rsidRDefault="004B3A95" w:rsidP="004B3A95">
            <w:pPr>
              <w:widowControl w:val="0"/>
              <w:tabs>
                <w:tab w:val="center" w:pos="1977"/>
                <w:tab w:val="left" w:pos="2835"/>
              </w:tabs>
              <w:autoSpaceDE w:val="0"/>
              <w:autoSpaceDN w:val="0"/>
              <w:adjustRightInd w:val="0"/>
              <w:spacing w:after="0" w:line="240" w:lineRule="auto"/>
              <w:ind w:left="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color w:val="000000"/>
                <w:sz w:val="24"/>
                <w:szCs w:val="24"/>
              </w:rPr>
              <w:t>В целях обеспечения пожарной безопасности и предупреждения роста пожаров на территории поселения утвердить муниципальную программу «Обеспечение пожарной безопасности на территории СПС Ырбан Тоджинского кожууна Республики Тыва на 2026-2028гг.» и установить финансирование реализации муниципальной программы в пределах ассигнований, предусмотренных в бюджете поселения на соответствующий финансовый год.</w:t>
            </w:r>
          </w:p>
        </w:tc>
      </w:tr>
      <w:tr w:rsidR="005B7BB8" w:rsidRPr="002E61FB" w:rsidTr="00643D9F">
        <w:tc>
          <w:tcPr>
            <w:tcW w:w="1140" w:type="dxa"/>
            <w:tcBorders>
              <w:top w:val="single" w:sz="4" w:space="0" w:color="auto"/>
              <w:left w:val="single" w:sz="4" w:space="0" w:color="auto"/>
              <w:bottom w:val="single" w:sz="4" w:space="0" w:color="auto"/>
              <w:right w:val="single" w:sz="4" w:space="0" w:color="auto"/>
            </w:tcBorders>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tabs>
                <w:tab w:val="center" w:pos="1977"/>
                <w:tab w:val="left" w:pos="2835"/>
              </w:tabs>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tabs>
                <w:tab w:val="center" w:pos="1977"/>
                <w:tab w:val="left" w:pos="2835"/>
              </w:tabs>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2027</w:t>
            </w:r>
          </w:p>
        </w:tc>
        <w:tc>
          <w:tcPr>
            <w:tcW w:w="986"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tabs>
                <w:tab w:val="center" w:pos="1977"/>
                <w:tab w:val="left" w:pos="2835"/>
              </w:tabs>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2028</w:t>
            </w:r>
          </w:p>
        </w:tc>
      </w:tr>
      <w:tr w:rsidR="005B7BB8" w:rsidRPr="002E61FB" w:rsidTr="00643D9F">
        <w:tc>
          <w:tcPr>
            <w:tcW w:w="1140"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c>
          <w:tcPr>
            <w:tcW w:w="2324" w:type="dxa"/>
            <w:tcBorders>
              <w:top w:val="single" w:sz="4" w:space="0" w:color="auto"/>
              <w:left w:val="single" w:sz="4" w:space="0" w:color="auto"/>
              <w:bottom w:val="single" w:sz="4" w:space="0" w:color="auto"/>
              <w:right w:val="single" w:sz="4" w:space="0" w:color="auto"/>
            </w:tcBorders>
          </w:tcPr>
          <w:p w:rsidR="005B7BB8" w:rsidRPr="002E61FB" w:rsidRDefault="005B7BB8" w:rsidP="005B7B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5B7BB8" w:rsidRPr="002E61FB" w:rsidRDefault="005B7BB8" w:rsidP="005B7B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Распоряжение</w:t>
            </w:r>
          </w:p>
        </w:tc>
        <w:tc>
          <w:tcPr>
            <w:tcW w:w="5245"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 выделении средств из бюджета  на приобретение пожарного инвентаря</w:t>
            </w:r>
          </w:p>
        </w:tc>
        <w:tc>
          <w:tcPr>
            <w:tcW w:w="1701"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 Администрация</w:t>
            </w:r>
          </w:p>
        </w:tc>
        <w:tc>
          <w:tcPr>
            <w:tcW w:w="992"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февраль</w:t>
            </w:r>
          </w:p>
        </w:tc>
        <w:tc>
          <w:tcPr>
            <w:tcW w:w="992"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январь</w:t>
            </w:r>
          </w:p>
        </w:tc>
        <w:tc>
          <w:tcPr>
            <w:tcW w:w="986" w:type="dxa"/>
            <w:tcBorders>
              <w:top w:val="single" w:sz="4" w:space="0" w:color="auto"/>
              <w:left w:val="single" w:sz="4" w:space="0" w:color="auto"/>
              <w:bottom w:val="single" w:sz="4" w:space="0" w:color="auto"/>
              <w:right w:val="single" w:sz="4" w:space="0" w:color="auto"/>
            </w:tcBorders>
          </w:tcPr>
          <w:p w:rsidR="005B7BB8" w:rsidRPr="002E61FB" w:rsidRDefault="00E3672A"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февраль</w:t>
            </w:r>
          </w:p>
        </w:tc>
      </w:tr>
      <w:tr w:rsidR="005B7BB8" w:rsidRPr="002E61FB" w:rsidTr="00643D9F">
        <w:tc>
          <w:tcPr>
            <w:tcW w:w="1140"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w:t>
            </w:r>
          </w:p>
        </w:tc>
        <w:tc>
          <w:tcPr>
            <w:tcW w:w="2324" w:type="dxa"/>
            <w:tcBorders>
              <w:top w:val="single" w:sz="4" w:space="0" w:color="auto"/>
              <w:left w:val="single" w:sz="4" w:space="0" w:color="auto"/>
              <w:bottom w:val="single" w:sz="4" w:space="0" w:color="auto"/>
              <w:right w:val="single" w:sz="4" w:space="0" w:color="auto"/>
            </w:tcBorders>
          </w:tcPr>
          <w:p w:rsidR="005B7BB8" w:rsidRPr="002E61FB" w:rsidRDefault="005B7BB8" w:rsidP="005B7B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Распоряжение</w:t>
            </w:r>
          </w:p>
        </w:tc>
        <w:tc>
          <w:tcPr>
            <w:tcW w:w="5245"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О выделении средств из бюджета  на </w:t>
            </w:r>
            <w:r w:rsidRPr="002E61FB">
              <w:rPr>
                <w:rFonts w:ascii="Times New Roman" w:eastAsia="Times New Roman" w:hAnsi="Times New Roman" w:cs="Times New Roman"/>
                <w:sz w:val="24"/>
                <w:szCs w:val="24"/>
              </w:rPr>
              <w:t>устройство и обновление информационных стендов</w:t>
            </w:r>
          </w:p>
        </w:tc>
        <w:tc>
          <w:tcPr>
            <w:tcW w:w="1701"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w:t>
            </w:r>
          </w:p>
        </w:tc>
        <w:tc>
          <w:tcPr>
            <w:tcW w:w="992"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январь</w:t>
            </w:r>
          </w:p>
        </w:tc>
        <w:tc>
          <w:tcPr>
            <w:tcW w:w="992"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октябрь</w:t>
            </w:r>
          </w:p>
        </w:tc>
        <w:tc>
          <w:tcPr>
            <w:tcW w:w="986"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февраль</w:t>
            </w:r>
          </w:p>
        </w:tc>
      </w:tr>
      <w:tr w:rsidR="005B7BB8" w:rsidRPr="002E61FB" w:rsidTr="00643D9F">
        <w:tc>
          <w:tcPr>
            <w:tcW w:w="1140"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w:t>
            </w:r>
          </w:p>
        </w:tc>
        <w:tc>
          <w:tcPr>
            <w:tcW w:w="2324" w:type="dxa"/>
            <w:tcBorders>
              <w:top w:val="single" w:sz="4" w:space="0" w:color="auto"/>
              <w:left w:val="single" w:sz="4" w:space="0" w:color="auto"/>
              <w:bottom w:val="single" w:sz="4" w:space="0" w:color="auto"/>
              <w:right w:val="single" w:sz="4" w:space="0" w:color="auto"/>
            </w:tcBorders>
          </w:tcPr>
          <w:p w:rsidR="005B7BB8" w:rsidRPr="002E61FB" w:rsidRDefault="005B7BB8" w:rsidP="005B7B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Распоряжение</w:t>
            </w:r>
          </w:p>
        </w:tc>
        <w:tc>
          <w:tcPr>
            <w:tcW w:w="5245"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О заключении договоров  на проведение </w:t>
            </w:r>
            <w:r w:rsidRPr="002E61FB">
              <w:rPr>
                <w:rFonts w:ascii="Times New Roman" w:eastAsia="Times New Roman" w:hAnsi="Times New Roman" w:cs="Times New Roman"/>
                <w:spacing w:val="-4"/>
                <w:sz w:val="24"/>
                <w:szCs w:val="24"/>
              </w:rPr>
              <w:t>минерализованных полос</w:t>
            </w:r>
          </w:p>
        </w:tc>
        <w:tc>
          <w:tcPr>
            <w:tcW w:w="1701" w:type="dxa"/>
            <w:tcBorders>
              <w:top w:val="single" w:sz="4" w:space="0" w:color="auto"/>
              <w:left w:val="single" w:sz="4" w:space="0" w:color="auto"/>
              <w:bottom w:val="single" w:sz="4" w:space="0" w:color="auto"/>
              <w:right w:val="single" w:sz="4" w:space="0" w:color="auto"/>
            </w:tcBorders>
            <w:hideMark/>
          </w:tcPr>
          <w:p w:rsidR="005B7BB8" w:rsidRPr="002E61FB" w:rsidRDefault="00E54ECF"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w:t>
            </w:r>
            <w:r w:rsidR="005B7BB8" w:rsidRPr="002E61FB">
              <w:rPr>
                <w:rFonts w:ascii="Times New Roman" w:eastAsia="Times New Roman" w:hAnsi="Times New Roman" w:cs="Times New Roman"/>
                <w:sz w:val="24"/>
                <w:szCs w:val="24"/>
                <w:lang w:eastAsia="ru-RU"/>
              </w:rPr>
              <w:t>дминистрация</w:t>
            </w:r>
          </w:p>
        </w:tc>
        <w:tc>
          <w:tcPr>
            <w:tcW w:w="992"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Апрель, октябрь</w:t>
            </w:r>
          </w:p>
        </w:tc>
        <w:tc>
          <w:tcPr>
            <w:tcW w:w="992"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Апрель, октябрь</w:t>
            </w:r>
          </w:p>
        </w:tc>
        <w:tc>
          <w:tcPr>
            <w:tcW w:w="986" w:type="dxa"/>
            <w:tcBorders>
              <w:top w:val="single" w:sz="4" w:space="0" w:color="auto"/>
              <w:left w:val="single" w:sz="4" w:space="0" w:color="auto"/>
              <w:bottom w:val="single" w:sz="4" w:space="0" w:color="auto"/>
              <w:right w:val="single" w:sz="4" w:space="0" w:color="auto"/>
            </w:tcBorders>
            <w:hideMark/>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Апрель, октябрь</w:t>
            </w:r>
          </w:p>
        </w:tc>
      </w:tr>
      <w:tr w:rsidR="005B7BB8" w:rsidRPr="002E61FB" w:rsidTr="00643D9F">
        <w:tc>
          <w:tcPr>
            <w:tcW w:w="1140" w:type="dxa"/>
            <w:tcBorders>
              <w:top w:val="single" w:sz="4" w:space="0" w:color="auto"/>
              <w:left w:val="single" w:sz="4" w:space="0" w:color="auto"/>
              <w:bottom w:val="single" w:sz="4" w:space="0" w:color="auto"/>
              <w:right w:val="single" w:sz="4" w:space="0" w:color="auto"/>
            </w:tcBorders>
          </w:tcPr>
          <w:p w:rsidR="005B7BB8" w:rsidRPr="002E61FB" w:rsidRDefault="005B7BB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w:t>
            </w:r>
          </w:p>
        </w:tc>
        <w:tc>
          <w:tcPr>
            <w:tcW w:w="2324" w:type="dxa"/>
            <w:tcBorders>
              <w:top w:val="single" w:sz="4" w:space="0" w:color="auto"/>
              <w:left w:val="single" w:sz="4" w:space="0" w:color="auto"/>
              <w:bottom w:val="single" w:sz="4" w:space="0" w:color="auto"/>
              <w:right w:val="single" w:sz="4" w:space="0" w:color="auto"/>
            </w:tcBorders>
          </w:tcPr>
          <w:p w:rsidR="005B7BB8" w:rsidRPr="002E61FB" w:rsidRDefault="005B7BB8" w:rsidP="005B7B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Распоряжение</w:t>
            </w:r>
          </w:p>
        </w:tc>
        <w:tc>
          <w:tcPr>
            <w:tcW w:w="5245" w:type="dxa"/>
            <w:tcBorders>
              <w:top w:val="single" w:sz="4" w:space="0" w:color="auto"/>
              <w:left w:val="single" w:sz="4" w:space="0" w:color="auto"/>
              <w:bottom w:val="single" w:sz="4" w:space="0" w:color="auto"/>
              <w:right w:val="single" w:sz="4" w:space="0" w:color="auto"/>
            </w:tcBorders>
          </w:tcPr>
          <w:p w:rsidR="005B7BB8" w:rsidRPr="002E61FB" w:rsidRDefault="005B7BB8" w:rsidP="00EE1FA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Заключение договора на приобретение </w:t>
            </w:r>
            <w:r w:rsidR="00EE1FA5" w:rsidRPr="002E61FB">
              <w:rPr>
                <w:rFonts w:ascii="Times New Roman" w:eastAsia="Times New Roman" w:hAnsi="Times New Roman" w:cs="Times New Roman"/>
                <w:sz w:val="24"/>
                <w:szCs w:val="24"/>
                <w:lang w:eastAsia="ru-RU"/>
              </w:rPr>
              <w:t xml:space="preserve">расходных материалов для поддержания </w:t>
            </w:r>
            <w:r w:rsidRPr="002E61FB">
              <w:rPr>
                <w:rFonts w:ascii="Times New Roman" w:eastAsia="Times New Roman" w:hAnsi="Times New Roman" w:cs="Times New Roman"/>
                <w:sz w:val="24"/>
                <w:szCs w:val="24"/>
                <w:lang w:eastAsia="ru-RU"/>
              </w:rPr>
              <w:t>пирса</w:t>
            </w:r>
            <w:r w:rsidR="00EE1FA5" w:rsidRPr="002E61FB">
              <w:rPr>
                <w:rFonts w:ascii="Times New Roman" w:eastAsia="Times New Roman" w:hAnsi="Times New Roman" w:cs="Times New Roman"/>
                <w:sz w:val="24"/>
                <w:szCs w:val="24"/>
                <w:lang w:eastAsia="ru-RU"/>
              </w:rPr>
              <w:t xml:space="preserve"> в рабочем состоянии</w:t>
            </w:r>
          </w:p>
        </w:tc>
        <w:tc>
          <w:tcPr>
            <w:tcW w:w="1701" w:type="dxa"/>
            <w:tcBorders>
              <w:top w:val="single" w:sz="4" w:space="0" w:color="auto"/>
              <w:left w:val="single" w:sz="4" w:space="0" w:color="auto"/>
              <w:bottom w:val="single" w:sz="4" w:space="0" w:color="auto"/>
              <w:right w:val="single" w:sz="4" w:space="0" w:color="auto"/>
            </w:tcBorders>
          </w:tcPr>
          <w:p w:rsidR="005B7BB8" w:rsidRPr="002E61FB" w:rsidRDefault="00E54ECF"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w:t>
            </w:r>
            <w:r w:rsidR="005B7BB8" w:rsidRPr="002E61FB">
              <w:rPr>
                <w:rFonts w:ascii="Times New Roman" w:eastAsia="Times New Roman" w:hAnsi="Times New Roman" w:cs="Times New Roman"/>
                <w:sz w:val="24"/>
                <w:szCs w:val="24"/>
                <w:lang w:eastAsia="ru-RU"/>
              </w:rPr>
              <w:t>дминистрация</w:t>
            </w:r>
          </w:p>
        </w:tc>
        <w:tc>
          <w:tcPr>
            <w:tcW w:w="992" w:type="dxa"/>
            <w:tcBorders>
              <w:top w:val="single" w:sz="4" w:space="0" w:color="auto"/>
              <w:left w:val="single" w:sz="4" w:space="0" w:color="auto"/>
              <w:bottom w:val="single" w:sz="4" w:space="0" w:color="auto"/>
              <w:right w:val="single" w:sz="4" w:space="0" w:color="auto"/>
            </w:tcBorders>
          </w:tcPr>
          <w:p w:rsidR="005B7BB8" w:rsidRPr="002E61FB" w:rsidRDefault="005B7BB8"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Январь-март</w:t>
            </w:r>
          </w:p>
        </w:tc>
        <w:tc>
          <w:tcPr>
            <w:tcW w:w="992" w:type="dxa"/>
            <w:tcBorders>
              <w:top w:val="single" w:sz="4" w:space="0" w:color="auto"/>
              <w:left w:val="single" w:sz="4" w:space="0" w:color="auto"/>
              <w:bottom w:val="single" w:sz="4" w:space="0" w:color="auto"/>
              <w:right w:val="single" w:sz="4" w:space="0" w:color="auto"/>
            </w:tcBorders>
          </w:tcPr>
          <w:p w:rsidR="005B7BB8" w:rsidRPr="002E61FB" w:rsidRDefault="00643D9F"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Март, апрель</w:t>
            </w:r>
          </w:p>
        </w:tc>
        <w:tc>
          <w:tcPr>
            <w:tcW w:w="986" w:type="dxa"/>
            <w:tcBorders>
              <w:top w:val="single" w:sz="4" w:space="0" w:color="auto"/>
              <w:left w:val="single" w:sz="4" w:space="0" w:color="auto"/>
              <w:bottom w:val="single" w:sz="4" w:space="0" w:color="auto"/>
              <w:right w:val="single" w:sz="4" w:space="0" w:color="auto"/>
            </w:tcBorders>
          </w:tcPr>
          <w:p w:rsidR="005B7BB8" w:rsidRPr="002E61FB" w:rsidRDefault="001E71C6"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Март , апрель</w:t>
            </w:r>
          </w:p>
        </w:tc>
      </w:tr>
      <w:tr w:rsidR="00EE1FA5" w:rsidRPr="002E61FB" w:rsidTr="00643D9F">
        <w:tc>
          <w:tcPr>
            <w:tcW w:w="1140" w:type="dxa"/>
            <w:tcBorders>
              <w:top w:val="single" w:sz="4" w:space="0" w:color="auto"/>
              <w:left w:val="single" w:sz="4" w:space="0" w:color="auto"/>
              <w:bottom w:val="single" w:sz="4" w:space="0" w:color="auto"/>
              <w:right w:val="single" w:sz="4" w:space="0" w:color="auto"/>
            </w:tcBorders>
          </w:tcPr>
          <w:p w:rsidR="00EE1FA5" w:rsidRPr="002E61FB" w:rsidRDefault="00EE1FA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5</w:t>
            </w:r>
          </w:p>
        </w:tc>
        <w:tc>
          <w:tcPr>
            <w:tcW w:w="2324" w:type="dxa"/>
            <w:tcBorders>
              <w:top w:val="single" w:sz="4" w:space="0" w:color="auto"/>
              <w:left w:val="single" w:sz="4" w:space="0" w:color="auto"/>
              <w:bottom w:val="single" w:sz="4" w:space="0" w:color="auto"/>
              <w:right w:val="single" w:sz="4" w:space="0" w:color="auto"/>
            </w:tcBorders>
          </w:tcPr>
          <w:p w:rsidR="00EE1FA5" w:rsidRPr="002E61FB" w:rsidRDefault="00E3672A" w:rsidP="005B7B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Распоряжение </w:t>
            </w:r>
          </w:p>
        </w:tc>
        <w:tc>
          <w:tcPr>
            <w:tcW w:w="5245" w:type="dxa"/>
            <w:tcBorders>
              <w:top w:val="single" w:sz="4" w:space="0" w:color="auto"/>
              <w:left w:val="single" w:sz="4" w:space="0" w:color="auto"/>
              <w:bottom w:val="single" w:sz="4" w:space="0" w:color="auto"/>
              <w:right w:val="single" w:sz="4" w:space="0" w:color="auto"/>
            </w:tcBorders>
          </w:tcPr>
          <w:p w:rsidR="00EE1FA5" w:rsidRPr="002E61FB" w:rsidRDefault="00E54ECF" w:rsidP="00E54EC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 заключении договоров  на выкос сухой травы</w:t>
            </w:r>
          </w:p>
        </w:tc>
        <w:tc>
          <w:tcPr>
            <w:tcW w:w="1701" w:type="dxa"/>
            <w:tcBorders>
              <w:top w:val="single" w:sz="4" w:space="0" w:color="auto"/>
              <w:left w:val="single" w:sz="4" w:space="0" w:color="auto"/>
              <w:bottom w:val="single" w:sz="4" w:space="0" w:color="auto"/>
              <w:right w:val="single" w:sz="4" w:space="0" w:color="auto"/>
            </w:tcBorders>
          </w:tcPr>
          <w:p w:rsidR="00EE1FA5" w:rsidRPr="002E61FB" w:rsidRDefault="00E54ECF"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w:t>
            </w:r>
          </w:p>
        </w:tc>
        <w:tc>
          <w:tcPr>
            <w:tcW w:w="992" w:type="dxa"/>
            <w:tcBorders>
              <w:top w:val="single" w:sz="4" w:space="0" w:color="auto"/>
              <w:left w:val="single" w:sz="4" w:space="0" w:color="auto"/>
              <w:bottom w:val="single" w:sz="4" w:space="0" w:color="auto"/>
              <w:right w:val="single" w:sz="4" w:space="0" w:color="auto"/>
            </w:tcBorders>
          </w:tcPr>
          <w:p w:rsidR="00EE1FA5" w:rsidRPr="002E61FB" w:rsidRDefault="00643D9F"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Август-сентябрь</w:t>
            </w:r>
          </w:p>
        </w:tc>
        <w:tc>
          <w:tcPr>
            <w:tcW w:w="992" w:type="dxa"/>
            <w:tcBorders>
              <w:top w:val="single" w:sz="4" w:space="0" w:color="auto"/>
              <w:left w:val="single" w:sz="4" w:space="0" w:color="auto"/>
              <w:bottom w:val="single" w:sz="4" w:space="0" w:color="auto"/>
              <w:right w:val="single" w:sz="4" w:space="0" w:color="auto"/>
            </w:tcBorders>
          </w:tcPr>
          <w:p w:rsidR="00EE1FA5" w:rsidRPr="002E61FB" w:rsidRDefault="00643D9F"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Август-сентябрь</w:t>
            </w:r>
          </w:p>
        </w:tc>
        <w:tc>
          <w:tcPr>
            <w:tcW w:w="986" w:type="dxa"/>
            <w:tcBorders>
              <w:top w:val="single" w:sz="4" w:space="0" w:color="auto"/>
              <w:left w:val="single" w:sz="4" w:space="0" w:color="auto"/>
              <w:bottom w:val="single" w:sz="4" w:space="0" w:color="auto"/>
              <w:right w:val="single" w:sz="4" w:space="0" w:color="auto"/>
            </w:tcBorders>
          </w:tcPr>
          <w:p w:rsidR="00EE1FA5" w:rsidRPr="002E61FB" w:rsidRDefault="00643D9F"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Август-сентябрь</w:t>
            </w:r>
          </w:p>
        </w:tc>
      </w:tr>
    </w:tbl>
    <w:p w:rsidR="00E66DE5" w:rsidRPr="002E61FB" w:rsidRDefault="00E66DE5" w:rsidP="00E66DE5">
      <w:pPr>
        <w:autoSpaceDE w:val="0"/>
        <w:autoSpaceDN w:val="0"/>
        <w:adjustRightInd w:val="0"/>
        <w:spacing w:after="0" w:line="240" w:lineRule="auto"/>
        <w:ind w:left="11340"/>
        <w:jc w:val="both"/>
        <w:rPr>
          <w:rFonts w:ascii="Times New Roman" w:eastAsia="Times New Roman" w:hAnsi="Times New Roman" w:cs="Times New Roman"/>
          <w:sz w:val="24"/>
          <w:szCs w:val="24"/>
        </w:rPr>
      </w:pPr>
    </w:p>
    <w:p w:rsidR="00991222" w:rsidRPr="002E61FB" w:rsidRDefault="00991222"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594ED9" w:rsidRDefault="00594ED9"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594ED9" w:rsidRDefault="00594ED9"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594ED9" w:rsidRDefault="00594ED9"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594ED9" w:rsidRDefault="00594ED9"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lastRenderedPageBreak/>
        <w:t>РЕСУРСНОЕ ОБЕСПЕЧЕНИЕ</w:t>
      </w:r>
    </w:p>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 xml:space="preserve">РЕАЛИЗАЦИИ МУНИЦИПАЛЬНОЙ ПРОГРАММЫ ЗА СЧЕТ СРЕДСТВ БЮДЖЕТА </w:t>
      </w:r>
    </w:p>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bl>
      <w:tblPr>
        <w:tblW w:w="13185" w:type="dxa"/>
        <w:tblInd w:w="75" w:type="dxa"/>
        <w:tblLayout w:type="fixed"/>
        <w:tblCellMar>
          <w:left w:w="75" w:type="dxa"/>
          <w:right w:w="75" w:type="dxa"/>
        </w:tblCellMar>
        <w:tblLook w:val="04A0" w:firstRow="1" w:lastRow="0" w:firstColumn="1" w:lastColumn="0" w:noHBand="0" w:noVBand="1"/>
      </w:tblPr>
      <w:tblGrid>
        <w:gridCol w:w="771"/>
        <w:gridCol w:w="4678"/>
        <w:gridCol w:w="2126"/>
        <w:gridCol w:w="1559"/>
        <w:gridCol w:w="1420"/>
        <w:gridCol w:w="708"/>
        <w:gridCol w:w="709"/>
        <w:gridCol w:w="580"/>
        <w:gridCol w:w="634"/>
      </w:tblGrid>
      <w:tr w:rsidR="00E66DE5" w:rsidRPr="002E61FB" w:rsidTr="00041933">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N</w:t>
            </w:r>
          </w:p>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п/п</w:t>
            </w:r>
          </w:p>
        </w:tc>
        <w:tc>
          <w:tcPr>
            <w:tcW w:w="4678" w:type="dxa"/>
            <w:vMerge w:val="restart"/>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Наименование программы, подпрограммы программы, основного мероприятия подпрограммы программы</w:t>
            </w: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Целевая статья расходов</w:t>
            </w:r>
          </w:p>
        </w:tc>
        <w:tc>
          <w:tcPr>
            <w:tcW w:w="1420" w:type="dxa"/>
            <w:vMerge w:val="restart"/>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Ответственный исполнитель,</w:t>
            </w:r>
          </w:p>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2631" w:type="dxa"/>
            <w:gridSpan w:val="4"/>
            <w:vMerge w:val="restart"/>
            <w:tcBorders>
              <w:top w:val="single" w:sz="4" w:space="0" w:color="auto"/>
              <w:left w:val="nil"/>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Расходы по годам</w:t>
            </w:r>
          </w:p>
          <w:p w:rsidR="00E66DE5" w:rsidRPr="002E61FB" w:rsidRDefault="00E66DE5" w:rsidP="00E66DE5">
            <w:pPr>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(тыс. рублей)</w:t>
            </w:r>
          </w:p>
          <w:p w:rsidR="00E66DE5" w:rsidRPr="002E61FB" w:rsidRDefault="00E66DE5" w:rsidP="00E66DE5">
            <w:pPr>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 xml:space="preserve">            </w:t>
            </w:r>
          </w:p>
        </w:tc>
      </w:tr>
      <w:tr w:rsidR="00E66DE5" w:rsidRPr="002E61FB" w:rsidTr="00041933">
        <w:tc>
          <w:tcPr>
            <w:tcW w:w="771"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Программа</w:t>
            </w:r>
          </w:p>
        </w:tc>
        <w:tc>
          <w:tcPr>
            <w:tcW w:w="1559"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Направление расходов</w:t>
            </w: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2631" w:type="dxa"/>
            <w:gridSpan w:val="4"/>
            <w:vMerge/>
            <w:tcBorders>
              <w:top w:val="single" w:sz="4" w:space="0" w:color="auto"/>
              <w:left w:val="nil"/>
              <w:bottom w:val="single" w:sz="4" w:space="0" w:color="auto"/>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rPr>
            </w:pPr>
          </w:p>
        </w:tc>
      </w:tr>
      <w:tr w:rsidR="00E66DE5" w:rsidRPr="002E61FB" w:rsidTr="00041933">
        <w:trPr>
          <w:trHeight w:val="470"/>
        </w:trPr>
        <w:tc>
          <w:tcPr>
            <w:tcW w:w="771" w:type="dxa"/>
            <w:tcBorders>
              <w:top w:val="single" w:sz="4" w:space="0" w:color="auto"/>
              <w:left w:val="single" w:sz="4" w:space="0" w:color="auto"/>
              <w:bottom w:val="nil"/>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4678" w:type="dxa"/>
            <w:tcBorders>
              <w:top w:val="single" w:sz="4" w:space="0" w:color="auto"/>
              <w:left w:val="single" w:sz="4" w:space="0" w:color="auto"/>
              <w:bottom w:val="nil"/>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nil"/>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nil"/>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420" w:type="dxa"/>
            <w:tcBorders>
              <w:top w:val="single" w:sz="4" w:space="0" w:color="auto"/>
              <w:left w:val="single" w:sz="4" w:space="0" w:color="auto"/>
              <w:bottom w:val="nil"/>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nil"/>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всего</w:t>
            </w:r>
          </w:p>
        </w:tc>
        <w:tc>
          <w:tcPr>
            <w:tcW w:w="709" w:type="dxa"/>
            <w:tcBorders>
              <w:top w:val="single" w:sz="4" w:space="0" w:color="auto"/>
              <w:left w:val="single" w:sz="4" w:space="0" w:color="auto"/>
              <w:bottom w:val="nil"/>
              <w:right w:val="single" w:sz="4" w:space="0" w:color="auto"/>
            </w:tcBorders>
            <w:hideMark/>
          </w:tcPr>
          <w:p w:rsidR="00E66DE5" w:rsidRPr="002E61FB" w:rsidRDefault="001E71C6"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2026</w:t>
            </w:r>
          </w:p>
        </w:tc>
        <w:tc>
          <w:tcPr>
            <w:tcW w:w="580" w:type="dxa"/>
            <w:tcBorders>
              <w:top w:val="single" w:sz="4" w:space="0" w:color="auto"/>
              <w:left w:val="single" w:sz="4" w:space="0" w:color="auto"/>
              <w:bottom w:val="nil"/>
              <w:right w:val="single" w:sz="4" w:space="0" w:color="auto"/>
            </w:tcBorders>
            <w:hideMark/>
          </w:tcPr>
          <w:p w:rsidR="00E66DE5" w:rsidRPr="002E61FB" w:rsidRDefault="001E71C6"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2027</w:t>
            </w:r>
          </w:p>
        </w:tc>
        <w:tc>
          <w:tcPr>
            <w:tcW w:w="634" w:type="dxa"/>
            <w:tcBorders>
              <w:top w:val="single" w:sz="4" w:space="0" w:color="auto"/>
              <w:left w:val="single" w:sz="4" w:space="0" w:color="auto"/>
              <w:bottom w:val="nil"/>
              <w:right w:val="single" w:sz="4" w:space="0" w:color="auto"/>
            </w:tcBorders>
            <w:hideMark/>
          </w:tcPr>
          <w:p w:rsidR="00E66DE5" w:rsidRPr="002E61FB" w:rsidRDefault="001E71C6"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2028</w:t>
            </w:r>
          </w:p>
        </w:tc>
      </w:tr>
      <w:tr w:rsidR="00E66DE5" w:rsidRPr="002E61FB" w:rsidTr="00041933">
        <w:tc>
          <w:tcPr>
            <w:tcW w:w="771"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c>
          <w:tcPr>
            <w:tcW w:w="4678"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Программа:</w:t>
            </w:r>
            <w:r w:rsidRPr="002E61FB">
              <w:rPr>
                <w:rFonts w:ascii="Times New Roman" w:eastAsia="Times New Roman" w:hAnsi="Times New Roman" w:cs="Times New Roman"/>
                <w:b/>
                <w:sz w:val="24"/>
                <w:szCs w:val="24"/>
                <w:lang w:eastAsia="ru-RU"/>
              </w:rPr>
              <w:t xml:space="preserve"> </w:t>
            </w:r>
            <w:r w:rsidRPr="002E61FB">
              <w:rPr>
                <w:rFonts w:ascii="Times New Roman" w:eastAsia="Times New Roman" w:hAnsi="Times New Roman" w:cs="Times New Roman"/>
                <w:sz w:val="24"/>
                <w:szCs w:val="24"/>
                <w:lang w:eastAsia="ru-RU"/>
              </w:rPr>
              <w:t>«По вопросам обеспечения пожарной безопасности на территории сельского поселения сумона Ырбан на 2025-2027 годы»</w:t>
            </w:r>
          </w:p>
        </w:tc>
        <w:tc>
          <w:tcPr>
            <w:tcW w:w="2126"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Бюджет поселения </w:t>
            </w:r>
          </w:p>
        </w:tc>
        <w:tc>
          <w:tcPr>
            <w:tcW w:w="1559"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420"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708"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80"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66DE5" w:rsidRPr="002E61FB" w:rsidTr="00041933">
        <w:tc>
          <w:tcPr>
            <w:tcW w:w="771"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4678"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в том числе следующие основные мероприятия программы:</w:t>
            </w:r>
          </w:p>
        </w:tc>
        <w:tc>
          <w:tcPr>
            <w:tcW w:w="2126"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420"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580"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r>
      <w:tr w:rsidR="00BC2E98" w:rsidRPr="002E61FB" w:rsidTr="00041933">
        <w:tc>
          <w:tcPr>
            <w:tcW w:w="771" w:type="dxa"/>
            <w:tcBorders>
              <w:top w:val="single" w:sz="4" w:space="0" w:color="auto"/>
              <w:left w:val="single" w:sz="4" w:space="0" w:color="auto"/>
              <w:bottom w:val="single" w:sz="4" w:space="0" w:color="auto"/>
              <w:right w:val="single" w:sz="4" w:space="0" w:color="auto"/>
            </w:tcBorders>
            <w:hideMark/>
          </w:tcPr>
          <w:p w:rsidR="00BC2E98" w:rsidRPr="002E61FB" w:rsidRDefault="00BC2E98" w:rsidP="0004193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1.1</w:t>
            </w:r>
          </w:p>
        </w:tc>
        <w:tc>
          <w:tcPr>
            <w:tcW w:w="4678"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Основное мероприятие:</w:t>
            </w:r>
            <w:r w:rsidRPr="002E61FB">
              <w:rPr>
                <w:rFonts w:ascii="Times New Roman" w:eastAsia="Times New Roman" w:hAnsi="Times New Roman" w:cs="Times New Roman"/>
                <w:spacing w:val="-4"/>
                <w:sz w:val="24"/>
                <w:szCs w:val="24"/>
              </w:rPr>
              <w:t xml:space="preserve"> Выполнение комплекса противопожарных мероприятий (устройство минерализованных полос)</w:t>
            </w:r>
          </w:p>
        </w:tc>
        <w:tc>
          <w:tcPr>
            <w:tcW w:w="2126"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Бюджет поселения</w:t>
            </w:r>
          </w:p>
        </w:tc>
        <w:tc>
          <w:tcPr>
            <w:tcW w:w="1559"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Оплата по договору</w:t>
            </w:r>
          </w:p>
        </w:tc>
        <w:tc>
          <w:tcPr>
            <w:tcW w:w="1420"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ind w:left="110"/>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70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20</w:t>
            </w:r>
          </w:p>
        </w:tc>
        <w:tc>
          <w:tcPr>
            <w:tcW w:w="580"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jc w:val="center"/>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25</w:t>
            </w:r>
          </w:p>
        </w:tc>
        <w:tc>
          <w:tcPr>
            <w:tcW w:w="634"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jc w:val="center"/>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25</w:t>
            </w:r>
          </w:p>
        </w:tc>
      </w:tr>
      <w:tr w:rsidR="00BC2E98" w:rsidRPr="002E61FB" w:rsidTr="00041933">
        <w:tc>
          <w:tcPr>
            <w:tcW w:w="771" w:type="dxa"/>
            <w:tcBorders>
              <w:top w:val="single" w:sz="4" w:space="0" w:color="auto"/>
              <w:left w:val="single" w:sz="4" w:space="0" w:color="auto"/>
              <w:bottom w:val="single" w:sz="4" w:space="0" w:color="auto"/>
              <w:right w:val="single" w:sz="4" w:space="0" w:color="auto"/>
            </w:tcBorders>
            <w:hideMark/>
          </w:tcPr>
          <w:p w:rsidR="00BC2E98" w:rsidRPr="002E61FB" w:rsidRDefault="00BC2E98" w:rsidP="0004193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1.2</w:t>
            </w:r>
          </w:p>
        </w:tc>
        <w:tc>
          <w:tcPr>
            <w:tcW w:w="4678"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Основное мероприятие:</w:t>
            </w:r>
            <w:r w:rsidRPr="002E61FB">
              <w:rPr>
                <w:rFonts w:ascii="Times New Roman" w:eastAsia="Times New Roman" w:hAnsi="Times New Roman" w:cs="Times New Roman"/>
                <w:spacing w:val="-4"/>
                <w:sz w:val="24"/>
                <w:szCs w:val="24"/>
              </w:rPr>
              <w:t xml:space="preserve"> Выкос сухой травы на пустырях и заброшенных участках</w:t>
            </w:r>
          </w:p>
        </w:tc>
        <w:tc>
          <w:tcPr>
            <w:tcW w:w="2126"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Бюджет поселения</w:t>
            </w:r>
          </w:p>
        </w:tc>
        <w:tc>
          <w:tcPr>
            <w:tcW w:w="1559"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Оплата по договору</w:t>
            </w:r>
          </w:p>
        </w:tc>
        <w:tc>
          <w:tcPr>
            <w:tcW w:w="1420"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ind w:left="110"/>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5</w:t>
            </w:r>
          </w:p>
        </w:tc>
        <w:tc>
          <w:tcPr>
            <w:tcW w:w="580"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jc w:val="center"/>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5</w:t>
            </w:r>
          </w:p>
        </w:tc>
        <w:tc>
          <w:tcPr>
            <w:tcW w:w="634"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jc w:val="center"/>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5</w:t>
            </w:r>
          </w:p>
        </w:tc>
      </w:tr>
      <w:tr w:rsidR="00BC2E98" w:rsidRPr="002E61FB" w:rsidTr="00041933">
        <w:tc>
          <w:tcPr>
            <w:tcW w:w="771" w:type="dxa"/>
            <w:tcBorders>
              <w:top w:val="single" w:sz="4" w:space="0" w:color="auto"/>
              <w:left w:val="single" w:sz="4" w:space="0" w:color="auto"/>
              <w:bottom w:val="single" w:sz="4" w:space="0" w:color="auto"/>
              <w:right w:val="single" w:sz="4" w:space="0" w:color="auto"/>
            </w:tcBorders>
            <w:hideMark/>
          </w:tcPr>
          <w:p w:rsidR="00BC2E98" w:rsidRPr="002E61FB" w:rsidRDefault="00BC2E98" w:rsidP="0004193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1.3</w:t>
            </w:r>
          </w:p>
        </w:tc>
        <w:tc>
          <w:tcPr>
            <w:tcW w:w="4678"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pacing w:val="-4"/>
                <w:sz w:val="24"/>
                <w:szCs w:val="24"/>
              </w:rPr>
              <w:t>Устройство и обновление информационных стендов по пожарной безопасности</w:t>
            </w:r>
            <w:r w:rsidRPr="002E61FB">
              <w:rPr>
                <w:rFonts w:ascii="Times New Roman" w:eastAsia="Times New Roman" w:hAnsi="Times New Roman" w:cs="Times New Roman"/>
                <w:color w:val="FF0000"/>
                <w:spacing w:val="-4"/>
                <w:sz w:val="24"/>
                <w:szCs w:val="24"/>
              </w:rPr>
              <w:t xml:space="preserve"> </w:t>
            </w:r>
            <w:r w:rsidRPr="002E61FB">
              <w:rPr>
                <w:rFonts w:ascii="Times New Roman" w:eastAsia="Times New Roman" w:hAnsi="Times New Roman" w:cs="Times New Roman"/>
                <w:spacing w:val="-4"/>
                <w:sz w:val="24"/>
                <w:szCs w:val="24"/>
              </w:rPr>
              <w:t>(</w:t>
            </w:r>
            <w:proofErr w:type="spellStart"/>
            <w:r w:rsidRPr="002E61FB">
              <w:rPr>
                <w:rFonts w:ascii="Times New Roman" w:eastAsia="Times New Roman" w:hAnsi="Times New Roman" w:cs="Times New Roman"/>
                <w:spacing w:val="-4"/>
                <w:sz w:val="24"/>
                <w:szCs w:val="24"/>
              </w:rPr>
              <w:t>банеры</w:t>
            </w:r>
            <w:proofErr w:type="spellEnd"/>
            <w:r w:rsidRPr="002E61FB">
              <w:rPr>
                <w:rFonts w:ascii="Times New Roman" w:eastAsia="Times New Roman" w:hAnsi="Times New Roman" w:cs="Times New Roman"/>
                <w:spacing w:val="-4"/>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Бюджет поселения</w:t>
            </w:r>
          </w:p>
        </w:tc>
        <w:tc>
          <w:tcPr>
            <w:tcW w:w="1559"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Оплата по договору</w:t>
            </w:r>
          </w:p>
        </w:tc>
        <w:tc>
          <w:tcPr>
            <w:tcW w:w="1420"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708" w:type="dxa"/>
            <w:tcBorders>
              <w:top w:val="single" w:sz="4" w:space="0" w:color="auto"/>
              <w:left w:val="single" w:sz="4" w:space="0" w:color="auto"/>
              <w:bottom w:val="single" w:sz="4" w:space="0" w:color="auto"/>
              <w:right w:val="single" w:sz="4" w:space="0" w:color="auto"/>
            </w:tcBorders>
          </w:tcPr>
          <w:p w:rsidR="00BC2E98" w:rsidRPr="002E61FB" w:rsidRDefault="00BC2E98" w:rsidP="00BC2E9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tcPr>
          <w:p w:rsidR="00BC2E98" w:rsidRPr="002E61FB" w:rsidRDefault="00BC2E98" w:rsidP="00BC2E9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c>
          <w:tcPr>
            <w:tcW w:w="580" w:type="dxa"/>
            <w:tcBorders>
              <w:top w:val="single" w:sz="4" w:space="0" w:color="auto"/>
              <w:left w:val="single" w:sz="4" w:space="0" w:color="auto"/>
              <w:bottom w:val="single" w:sz="4" w:space="0" w:color="auto"/>
              <w:right w:val="single" w:sz="4" w:space="0" w:color="auto"/>
            </w:tcBorders>
          </w:tcPr>
          <w:p w:rsidR="00BC2E98" w:rsidRPr="002E61FB" w:rsidRDefault="00BC2E98" w:rsidP="00BC2E9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c>
          <w:tcPr>
            <w:tcW w:w="634" w:type="dxa"/>
            <w:tcBorders>
              <w:top w:val="single" w:sz="4" w:space="0" w:color="auto"/>
              <w:left w:val="single" w:sz="4" w:space="0" w:color="auto"/>
              <w:bottom w:val="single" w:sz="4" w:space="0" w:color="auto"/>
              <w:right w:val="single" w:sz="4" w:space="0" w:color="auto"/>
            </w:tcBorders>
          </w:tcPr>
          <w:p w:rsidR="00BC2E98" w:rsidRPr="002E61FB" w:rsidRDefault="00BC2E98" w:rsidP="00BC2E9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r>
      <w:tr w:rsidR="00BC2E98" w:rsidRPr="002E61FB" w:rsidTr="00041933">
        <w:tc>
          <w:tcPr>
            <w:tcW w:w="771" w:type="dxa"/>
            <w:tcBorders>
              <w:top w:val="single" w:sz="4" w:space="0" w:color="auto"/>
              <w:left w:val="single" w:sz="4" w:space="0" w:color="auto"/>
              <w:bottom w:val="single" w:sz="4" w:space="0" w:color="auto"/>
              <w:right w:val="single" w:sz="4" w:space="0" w:color="auto"/>
            </w:tcBorders>
            <w:hideMark/>
          </w:tcPr>
          <w:p w:rsidR="00BC2E98" w:rsidRPr="002E61FB" w:rsidRDefault="00BC2E98" w:rsidP="0004193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1.4</w:t>
            </w:r>
          </w:p>
        </w:tc>
        <w:tc>
          <w:tcPr>
            <w:tcW w:w="4678"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Приобретение противопожарного инвентаря</w:t>
            </w:r>
          </w:p>
        </w:tc>
        <w:tc>
          <w:tcPr>
            <w:tcW w:w="2126"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Бюджет поселения</w:t>
            </w:r>
          </w:p>
        </w:tc>
        <w:tc>
          <w:tcPr>
            <w:tcW w:w="1559"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Оплата по договору</w:t>
            </w:r>
          </w:p>
        </w:tc>
        <w:tc>
          <w:tcPr>
            <w:tcW w:w="1420" w:type="dxa"/>
            <w:tcBorders>
              <w:top w:val="single" w:sz="4" w:space="0" w:color="auto"/>
              <w:left w:val="single" w:sz="4" w:space="0" w:color="auto"/>
              <w:bottom w:val="single" w:sz="4" w:space="0" w:color="auto"/>
              <w:right w:val="single" w:sz="4" w:space="0" w:color="auto"/>
            </w:tcBorders>
            <w:hideMark/>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ind w:left="110"/>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5</w:t>
            </w:r>
          </w:p>
        </w:tc>
        <w:tc>
          <w:tcPr>
            <w:tcW w:w="580"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5</w:t>
            </w:r>
          </w:p>
        </w:tc>
        <w:tc>
          <w:tcPr>
            <w:tcW w:w="634"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ind w:left="173"/>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5</w:t>
            </w:r>
          </w:p>
        </w:tc>
      </w:tr>
      <w:tr w:rsidR="00BC2E98" w:rsidRPr="002E61FB" w:rsidTr="00041933">
        <w:tc>
          <w:tcPr>
            <w:tcW w:w="771" w:type="dxa"/>
            <w:tcBorders>
              <w:top w:val="single" w:sz="4" w:space="0" w:color="auto"/>
              <w:left w:val="single" w:sz="4" w:space="0" w:color="auto"/>
              <w:bottom w:val="single" w:sz="4" w:space="0" w:color="auto"/>
              <w:right w:val="single" w:sz="4" w:space="0" w:color="auto"/>
            </w:tcBorders>
          </w:tcPr>
          <w:p w:rsidR="00BC2E98" w:rsidRPr="002E61FB" w:rsidRDefault="00BC2E98" w:rsidP="0004193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1.5</w:t>
            </w:r>
          </w:p>
        </w:tc>
        <w:tc>
          <w:tcPr>
            <w:tcW w:w="4678" w:type="dxa"/>
            <w:tcBorders>
              <w:top w:val="single" w:sz="4" w:space="0" w:color="auto"/>
              <w:left w:val="single" w:sz="4" w:space="0" w:color="auto"/>
              <w:bottom w:val="single" w:sz="4" w:space="0" w:color="auto"/>
              <w:right w:val="single" w:sz="4" w:space="0" w:color="auto"/>
            </w:tcBorders>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Содержание  пожарного пирса  в рабочем состоянии</w:t>
            </w:r>
          </w:p>
        </w:tc>
        <w:tc>
          <w:tcPr>
            <w:tcW w:w="2126" w:type="dxa"/>
            <w:tcBorders>
              <w:top w:val="single" w:sz="4" w:space="0" w:color="auto"/>
              <w:left w:val="single" w:sz="4" w:space="0" w:color="auto"/>
              <w:bottom w:val="single" w:sz="4" w:space="0" w:color="auto"/>
              <w:right w:val="single" w:sz="4" w:space="0" w:color="auto"/>
            </w:tcBorders>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Бюджет поселения</w:t>
            </w:r>
          </w:p>
        </w:tc>
        <w:tc>
          <w:tcPr>
            <w:tcW w:w="1559" w:type="dxa"/>
            <w:tcBorders>
              <w:top w:val="single" w:sz="4" w:space="0" w:color="auto"/>
              <w:left w:val="single" w:sz="4" w:space="0" w:color="auto"/>
              <w:bottom w:val="single" w:sz="4" w:space="0" w:color="auto"/>
              <w:right w:val="single" w:sz="4" w:space="0" w:color="auto"/>
            </w:tcBorders>
          </w:tcPr>
          <w:p w:rsidR="00BC2E98" w:rsidRPr="002E61FB" w:rsidRDefault="00BC2E98" w:rsidP="00BC2E9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Оплата по договору</w:t>
            </w:r>
          </w:p>
        </w:tc>
        <w:tc>
          <w:tcPr>
            <w:tcW w:w="1420" w:type="dxa"/>
            <w:tcBorders>
              <w:top w:val="single" w:sz="4" w:space="0" w:color="auto"/>
              <w:left w:val="single" w:sz="4" w:space="0" w:color="auto"/>
              <w:bottom w:val="single" w:sz="4" w:space="0" w:color="auto"/>
              <w:right w:val="single" w:sz="4" w:space="0" w:color="auto"/>
            </w:tcBorders>
          </w:tcPr>
          <w:p w:rsidR="00BC2E98" w:rsidRPr="002E61FB" w:rsidRDefault="00BC2E98" w:rsidP="00BC2E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Администрация СПС Ырбан</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ind w:left="110"/>
              <w:jc w:val="center"/>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30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10</w:t>
            </w:r>
          </w:p>
        </w:tc>
        <w:tc>
          <w:tcPr>
            <w:tcW w:w="580"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hd w:val="clear" w:color="auto" w:fill="FFFFFF"/>
              <w:spacing w:after="200" w:line="276" w:lineRule="auto"/>
              <w:jc w:val="center"/>
              <w:rPr>
                <w:rFonts w:ascii="Times New Roman" w:eastAsia="Times New Roman" w:hAnsi="Times New Roman" w:cs="Times New Roman"/>
                <w:spacing w:val="-5"/>
                <w:sz w:val="24"/>
                <w:szCs w:val="24"/>
              </w:rPr>
            </w:pPr>
            <w:r w:rsidRPr="002E61FB">
              <w:rPr>
                <w:rFonts w:ascii="Times New Roman" w:eastAsia="Times New Roman" w:hAnsi="Times New Roman" w:cs="Times New Roman"/>
                <w:spacing w:val="-5"/>
                <w:sz w:val="24"/>
                <w:szCs w:val="24"/>
              </w:rPr>
              <w:t>10</w:t>
            </w:r>
          </w:p>
        </w:tc>
        <w:tc>
          <w:tcPr>
            <w:tcW w:w="634" w:type="dxa"/>
            <w:tcBorders>
              <w:top w:val="single" w:sz="4" w:space="0" w:color="auto"/>
              <w:left w:val="single" w:sz="4" w:space="0" w:color="auto"/>
              <w:bottom w:val="single" w:sz="4" w:space="0" w:color="auto"/>
              <w:right w:val="single" w:sz="4" w:space="0" w:color="auto"/>
            </w:tcBorders>
            <w:shd w:val="clear" w:color="auto" w:fill="FFFFFF"/>
          </w:tcPr>
          <w:p w:rsidR="00BC2E98" w:rsidRPr="002E61FB" w:rsidRDefault="00BC2E98" w:rsidP="00BC2E98">
            <w:pPr>
              <w:spacing w:line="256" w:lineRule="auto"/>
              <w:rPr>
                <w:rFonts w:ascii="Times New Roman" w:eastAsia="Times New Roman" w:hAnsi="Times New Roman" w:cs="Times New Roman"/>
                <w:spacing w:val="-6"/>
                <w:sz w:val="24"/>
                <w:szCs w:val="24"/>
              </w:rPr>
            </w:pPr>
            <w:r w:rsidRPr="002E61FB">
              <w:rPr>
                <w:rFonts w:ascii="Times New Roman" w:eastAsia="Times New Roman" w:hAnsi="Times New Roman" w:cs="Times New Roman"/>
                <w:spacing w:val="-6"/>
                <w:sz w:val="24"/>
                <w:szCs w:val="24"/>
              </w:rPr>
              <w:t>10</w:t>
            </w:r>
          </w:p>
        </w:tc>
      </w:tr>
    </w:tbl>
    <w:p w:rsidR="00E66DE5" w:rsidRPr="002E61FB" w:rsidRDefault="00E66DE5" w:rsidP="00E66DE5">
      <w:pPr>
        <w:spacing w:after="0" w:line="240" w:lineRule="auto"/>
        <w:rPr>
          <w:rFonts w:ascii="Times New Roman" w:eastAsia="Times New Roman" w:hAnsi="Times New Roman" w:cs="Times New Roman"/>
          <w:sz w:val="24"/>
          <w:szCs w:val="24"/>
          <w:lang w:eastAsia="ru-RU"/>
        </w:rPr>
        <w:sectPr w:rsidR="00E66DE5" w:rsidRPr="002E61FB" w:rsidSect="00727E2A">
          <w:pgSz w:w="16838" w:h="11906" w:orient="landscape"/>
          <w:pgMar w:top="992" w:right="1134" w:bottom="851" w:left="1134" w:header="709" w:footer="709" w:gutter="0"/>
          <w:cols w:space="720"/>
        </w:sectPr>
      </w:pP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lastRenderedPageBreak/>
        <w:t>ПЛАН РЕАЛИЗАЦИИ</w:t>
      </w: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E61FB">
        <w:rPr>
          <w:rFonts w:ascii="Times New Roman" w:eastAsia="Times New Roman" w:hAnsi="Times New Roman" w:cs="Times New Roman"/>
          <w:b/>
          <w:bCs/>
          <w:sz w:val="24"/>
          <w:szCs w:val="24"/>
          <w:lang w:eastAsia="ru-RU"/>
        </w:rPr>
        <w:t xml:space="preserve">МУНИЦИПАЛЬНОЙ ПРОГРАММЫ НА ОЧЕРЕДНОЙ ФИНАНСОВЫЙ ГОД </w:t>
      </w:r>
    </w:p>
    <w:p w:rsidR="00E66DE5" w:rsidRPr="002E61FB" w:rsidRDefault="00E66DE5" w:rsidP="00E66DE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bl>
      <w:tblPr>
        <w:tblW w:w="15511" w:type="dxa"/>
        <w:tblInd w:w="75" w:type="dxa"/>
        <w:tblLayout w:type="fixed"/>
        <w:tblCellMar>
          <w:left w:w="75" w:type="dxa"/>
          <w:right w:w="75" w:type="dxa"/>
        </w:tblCellMar>
        <w:tblLook w:val="04A0" w:firstRow="1" w:lastRow="0" w:firstColumn="1" w:lastColumn="0" w:noHBand="0" w:noVBand="1"/>
      </w:tblPr>
      <w:tblGrid>
        <w:gridCol w:w="1246"/>
        <w:gridCol w:w="3683"/>
        <w:gridCol w:w="1745"/>
        <w:gridCol w:w="1388"/>
        <w:gridCol w:w="1520"/>
        <w:gridCol w:w="1678"/>
        <w:gridCol w:w="993"/>
        <w:gridCol w:w="1081"/>
        <w:gridCol w:w="1208"/>
        <w:gridCol w:w="969"/>
      </w:tblGrid>
      <w:tr w:rsidR="00E66DE5" w:rsidRPr="002E61FB" w:rsidTr="004C0FD2">
        <w:trPr>
          <w:trHeight w:val="512"/>
        </w:trPr>
        <w:tc>
          <w:tcPr>
            <w:tcW w:w="1246" w:type="dxa"/>
            <w:vMerge w:val="restart"/>
            <w:tcBorders>
              <w:top w:val="single" w:sz="4" w:space="0" w:color="auto"/>
              <w:left w:val="single" w:sz="4" w:space="0" w:color="auto"/>
              <w:bottom w:val="nil"/>
              <w:right w:val="nil"/>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N</w:t>
            </w: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п/п</w:t>
            </w:r>
          </w:p>
        </w:tc>
        <w:tc>
          <w:tcPr>
            <w:tcW w:w="3683" w:type="dxa"/>
            <w:vMerge w:val="restart"/>
            <w:tcBorders>
              <w:top w:val="single" w:sz="4" w:space="0" w:color="auto"/>
              <w:left w:val="single" w:sz="4" w:space="0" w:color="auto"/>
              <w:bottom w:val="nil"/>
              <w:right w:val="nil"/>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Наименование основного мероприятия программы, контрольного события мероприятия подпрограммы</w:t>
            </w:r>
          </w:p>
        </w:tc>
        <w:tc>
          <w:tcPr>
            <w:tcW w:w="1745" w:type="dxa"/>
            <w:vMerge w:val="restart"/>
            <w:tcBorders>
              <w:top w:val="single" w:sz="4" w:space="0" w:color="auto"/>
              <w:left w:val="single" w:sz="4" w:space="0" w:color="auto"/>
              <w:bottom w:val="nil"/>
              <w:right w:val="nil"/>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E61FB">
              <w:rPr>
                <w:rFonts w:ascii="Times New Roman" w:eastAsia="Times New Roman" w:hAnsi="Times New Roman" w:cs="Times New Roman"/>
                <w:sz w:val="24"/>
                <w:szCs w:val="24"/>
                <w:lang w:eastAsia="ru-RU"/>
              </w:rPr>
              <w:t>Ответст</w:t>
            </w:r>
            <w:proofErr w:type="spellEnd"/>
            <w:r w:rsidRPr="002E61FB">
              <w:rPr>
                <w:rFonts w:ascii="Times New Roman" w:eastAsia="Times New Roman" w:hAnsi="Times New Roman" w:cs="Times New Roman"/>
                <w:sz w:val="24"/>
                <w:szCs w:val="24"/>
                <w:lang w:eastAsia="ru-RU"/>
              </w:rPr>
              <w:t>-венный исполнитель (должность/ Ф.И.О.)</w:t>
            </w:r>
          </w:p>
        </w:tc>
        <w:tc>
          <w:tcPr>
            <w:tcW w:w="1388" w:type="dxa"/>
            <w:vMerge w:val="restart"/>
            <w:tcBorders>
              <w:top w:val="single" w:sz="4" w:space="0" w:color="auto"/>
              <w:left w:val="single" w:sz="4" w:space="0" w:color="auto"/>
              <w:bottom w:val="nil"/>
              <w:right w:val="nil"/>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Срок начала реализации</w:t>
            </w:r>
          </w:p>
        </w:tc>
        <w:tc>
          <w:tcPr>
            <w:tcW w:w="1520" w:type="dxa"/>
            <w:vMerge w:val="restart"/>
            <w:tcBorders>
              <w:top w:val="single" w:sz="4" w:space="0" w:color="auto"/>
              <w:left w:val="single" w:sz="4" w:space="0" w:color="auto"/>
              <w:bottom w:val="nil"/>
              <w:right w:val="nil"/>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Срок окончания реализации (дата контрольного события мероприятия подпрограммы)</w:t>
            </w:r>
          </w:p>
        </w:tc>
        <w:tc>
          <w:tcPr>
            <w:tcW w:w="1678" w:type="dxa"/>
            <w:vMerge w:val="restart"/>
            <w:tcBorders>
              <w:top w:val="single" w:sz="4" w:space="0" w:color="auto"/>
              <w:left w:val="single" w:sz="4" w:space="0" w:color="auto"/>
              <w:bottom w:val="nil"/>
              <w:right w:val="single" w:sz="4" w:space="0" w:color="auto"/>
            </w:tcBorders>
            <w:vAlign w:val="center"/>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Ожидаемый результат реализации мероприятия</w:t>
            </w:r>
          </w:p>
        </w:tc>
        <w:tc>
          <w:tcPr>
            <w:tcW w:w="3282" w:type="dxa"/>
            <w:gridSpan w:val="3"/>
            <w:tcBorders>
              <w:top w:val="single" w:sz="4" w:space="0" w:color="auto"/>
              <w:left w:val="single" w:sz="4" w:space="0" w:color="auto"/>
              <w:bottom w:val="nil"/>
              <w:right w:val="single" w:sz="4" w:space="0" w:color="auto"/>
            </w:tcBorders>
            <w:hideMark/>
          </w:tcPr>
          <w:p w:rsidR="00E66DE5" w:rsidRPr="002E61FB" w:rsidRDefault="00E66DE5" w:rsidP="00E66DE5">
            <w:pPr>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График реализации, года,  (месяц/квартал)</w:t>
            </w:r>
          </w:p>
        </w:tc>
        <w:tc>
          <w:tcPr>
            <w:tcW w:w="969" w:type="dxa"/>
            <w:vMerge w:val="restart"/>
            <w:tcBorders>
              <w:top w:val="nil"/>
              <w:left w:val="single" w:sz="4" w:space="0" w:color="auto"/>
              <w:bottom w:val="nil"/>
              <w:right w:val="nil"/>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E66DE5" w:rsidRPr="002E61FB" w:rsidTr="004C0FD2">
        <w:trPr>
          <w:trHeight w:val="144"/>
        </w:trPr>
        <w:tc>
          <w:tcPr>
            <w:tcW w:w="1246" w:type="dxa"/>
            <w:vMerge/>
            <w:tcBorders>
              <w:top w:val="single" w:sz="4" w:space="0" w:color="auto"/>
              <w:left w:val="single" w:sz="4" w:space="0" w:color="auto"/>
              <w:bottom w:val="nil"/>
              <w:right w:val="nil"/>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3683" w:type="dxa"/>
            <w:vMerge/>
            <w:tcBorders>
              <w:top w:val="single" w:sz="4" w:space="0" w:color="auto"/>
              <w:left w:val="single" w:sz="4" w:space="0" w:color="auto"/>
              <w:bottom w:val="nil"/>
              <w:right w:val="nil"/>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1745" w:type="dxa"/>
            <w:vMerge/>
            <w:tcBorders>
              <w:top w:val="single" w:sz="4" w:space="0" w:color="auto"/>
              <w:left w:val="single" w:sz="4" w:space="0" w:color="auto"/>
              <w:bottom w:val="nil"/>
              <w:right w:val="nil"/>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1388" w:type="dxa"/>
            <w:vMerge/>
            <w:tcBorders>
              <w:top w:val="single" w:sz="4" w:space="0" w:color="auto"/>
              <w:left w:val="single" w:sz="4" w:space="0" w:color="auto"/>
              <w:bottom w:val="nil"/>
              <w:right w:val="nil"/>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1520" w:type="dxa"/>
            <w:vMerge/>
            <w:tcBorders>
              <w:top w:val="single" w:sz="4" w:space="0" w:color="auto"/>
              <w:left w:val="single" w:sz="4" w:space="0" w:color="auto"/>
              <w:bottom w:val="nil"/>
              <w:right w:val="nil"/>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1678" w:type="dxa"/>
            <w:vMerge/>
            <w:tcBorders>
              <w:top w:val="single" w:sz="4" w:space="0" w:color="auto"/>
              <w:left w:val="single" w:sz="4" w:space="0" w:color="auto"/>
              <w:bottom w:val="nil"/>
              <w:right w:val="single" w:sz="4" w:space="0" w:color="auto"/>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nil"/>
              <w:right w:val="nil"/>
            </w:tcBorders>
            <w:hideMark/>
          </w:tcPr>
          <w:p w:rsidR="00E66DE5" w:rsidRPr="002E61FB" w:rsidRDefault="00BC2E9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2026</w:t>
            </w:r>
          </w:p>
        </w:tc>
        <w:tc>
          <w:tcPr>
            <w:tcW w:w="1081" w:type="dxa"/>
            <w:tcBorders>
              <w:top w:val="single" w:sz="4" w:space="0" w:color="auto"/>
              <w:left w:val="single" w:sz="4" w:space="0" w:color="auto"/>
              <w:bottom w:val="nil"/>
              <w:right w:val="nil"/>
            </w:tcBorders>
            <w:hideMark/>
          </w:tcPr>
          <w:p w:rsidR="00E66DE5" w:rsidRPr="002E61FB" w:rsidRDefault="00BC2E9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2027</w:t>
            </w:r>
          </w:p>
        </w:tc>
        <w:tc>
          <w:tcPr>
            <w:tcW w:w="1208" w:type="dxa"/>
            <w:tcBorders>
              <w:top w:val="single" w:sz="4" w:space="0" w:color="auto"/>
              <w:left w:val="single" w:sz="4" w:space="0" w:color="auto"/>
              <w:bottom w:val="nil"/>
              <w:right w:val="single" w:sz="4" w:space="0" w:color="auto"/>
            </w:tcBorders>
            <w:hideMark/>
          </w:tcPr>
          <w:p w:rsidR="00E66DE5" w:rsidRPr="002E61FB" w:rsidRDefault="00BC2E98"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2028</w:t>
            </w:r>
          </w:p>
        </w:tc>
        <w:tc>
          <w:tcPr>
            <w:tcW w:w="969" w:type="dxa"/>
            <w:vMerge/>
            <w:tcBorders>
              <w:top w:val="nil"/>
              <w:left w:val="single" w:sz="4" w:space="0" w:color="auto"/>
              <w:bottom w:val="nil"/>
              <w:right w:val="nil"/>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rPr>
            </w:pPr>
          </w:p>
        </w:tc>
      </w:tr>
      <w:tr w:rsidR="00E66DE5" w:rsidRPr="002E61FB" w:rsidTr="004C0FD2">
        <w:trPr>
          <w:trHeight w:val="244"/>
        </w:trPr>
        <w:tc>
          <w:tcPr>
            <w:tcW w:w="1246"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w:t>
            </w:r>
          </w:p>
        </w:tc>
        <w:tc>
          <w:tcPr>
            <w:tcW w:w="3683"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w:t>
            </w:r>
          </w:p>
        </w:tc>
        <w:tc>
          <w:tcPr>
            <w:tcW w:w="1745"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w:t>
            </w:r>
          </w:p>
        </w:tc>
        <w:tc>
          <w:tcPr>
            <w:tcW w:w="1388"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w:t>
            </w:r>
          </w:p>
        </w:tc>
        <w:tc>
          <w:tcPr>
            <w:tcW w:w="1520"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5</w:t>
            </w:r>
          </w:p>
        </w:tc>
        <w:tc>
          <w:tcPr>
            <w:tcW w:w="1678"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6</w:t>
            </w:r>
          </w:p>
        </w:tc>
        <w:tc>
          <w:tcPr>
            <w:tcW w:w="993"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7</w:t>
            </w:r>
          </w:p>
        </w:tc>
        <w:tc>
          <w:tcPr>
            <w:tcW w:w="1081"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8</w:t>
            </w:r>
          </w:p>
        </w:tc>
        <w:tc>
          <w:tcPr>
            <w:tcW w:w="1208"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9</w:t>
            </w:r>
          </w:p>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69" w:type="dxa"/>
            <w:vMerge/>
            <w:tcBorders>
              <w:top w:val="nil"/>
              <w:left w:val="single" w:sz="4" w:space="0" w:color="auto"/>
              <w:bottom w:val="nil"/>
              <w:right w:val="nil"/>
            </w:tcBorders>
            <w:vAlign w:val="center"/>
            <w:hideMark/>
          </w:tcPr>
          <w:p w:rsidR="00E66DE5" w:rsidRPr="002E61FB" w:rsidRDefault="00E66DE5" w:rsidP="00E66DE5">
            <w:pPr>
              <w:spacing w:after="0" w:line="256" w:lineRule="auto"/>
              <w:rPr>
                <w:rFonts w:ascii="Times New Roman" w:eastAsia="Times New Roman" w:hAnsi="Times New Roman" w:cs="Times New Roman"/>
                <w:sz w:val="24"/>
                <w:szCs w:val="24"/>
              </w:rPr>
            </w:pPr>
          </w:p>
        </w:tc>
      </w:tr>
      <w:tr w:rsidR="00E66DE5" w:rsidRPr="002E61FB" w:rsidTr="004C0FD2">
        <w:trPr>
          <w:gridAfter w:val="1"/>
          <w:wAfter w:w="969" w:type="dxa"/>
          <w:trHeight w:val="210"/>
        </w:trPr>
        <w:tc>
          <w:tcPr>
            <w:tcW w:w="1246"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1.1</w:t>
            </w:r>
          </w:p>
        </w:tc>
        <w:tc>
          <w:tcPr>
            <w:tcW w:w="3683"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Основное мероприятие </w:t>
            </w:r>
          </w:p>
        </w:tc>
        <w:tc>
          <w:tcPr>
            <w:tcW w:w="1745" w:type="dxa"/>
            <w:tcBorders>
              <w:top w:val="single" w:sz="4" w:space="0" w:color="auto"/>
              <w:left w:val="single" w:sz="4" w:space="0" w:color="auto"/>
              <w:bottom w:val="single" w:sz="4" w:space="0" w:color="auto"/>
              <w:right w:val="nil"/>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88" w:type="dxa"/>
            <w:tcBorders>
              <w:top w:val="single" w:sz="4" w:space="0" w:color="auto"/>
              <w:left w:val="single" w:sz="4" w:space="0" w:color="auto"/>
              <w:bottom w:val="single" w:sz="4" w:space="0" w:color="auto"/>
              <w:right w:val="nil"/>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20" w:type="dxa"/>
            <w:tcBorders>
              <w:top w:val="single" w:sz="4" w:space="0" w:color="auto"/>
              <w:left w:val="single" w:sz="4" w:space="0" w:color="auto"/>
              <w:bottom w:val="single" w:sz="4" w:space="0" w:color="auto"/>
              <w:right w:val="nil"/>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678" w:type="dxa"/>
            <w:tcBorders>
              <w:top w:val="single" w:sz="4" w:space="0" w:color="auto"/>
              <w:left w:val="single" w:sz="4" w:space="0" w:color="auto"/>
              <w:bottom w:val="single" w:sz="4" w:space="0" w:color="auto"/>
              <w:right w:val="nil"/>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nil"/>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81" w:type="dxa"/>
            <w:tcBorders>
              <w:top w:val="single" w:sz="4" w:space="0" w:color="auto"/>
              <w:left w:val="single" w:sz="4" w:space="0" w:color="auto"/>
              <w:bottom w:val="single" w:sz="4" w:space="0" w:color="auto"/>
              <w:right w:val="nil"/>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8"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E66DE5" w:rsidRPr="002E61FB" w:rsidTr="004C0FD2">
        <w:trPr>
          <w:gridAfter w:val="1"/>
          <w:wAfter w:w="969" w:type="dxa"/>
          <w:trHeight w:val="1372"/>
        </w:trPr>
        <w:tc>
          <w:tcPr>
            <w:tcW w:w="1246"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1.1.1</w:t>
            </w:r>
          </w:p>
        </w:tc>
        <w:tc>
          <w:tcPr>
            <w:tcW w:w="3683"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Основное мероприятие:</w:t>
            </w:r>
            <w:r w:rsidRPr="002E61FB">
              <w:rPr>
                <w:rFonts w:ascii="Times New Roman" w:eastAsia="Times New Roman" w:hAnsi="Times New Roman" w:cs="Times New Roman"/>
                <w:spacing w:val="-4"/>
                <w:sz w:val="24"/>
                <w:szCs w:val="24"/>
              </w:rPr>
              <w:t xml:space="preserve"> Выполнение комплекса противопожарных мероприятий (устройство минерализованных полос)</w:t>
            </w:r>
          </w:p>
        </w:tc>
        <w:tc>
          <w:tcPr>
            <w:tcW w:w="1745"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председатель администрации – </w:t>
            </w:r>
          </w:p>
        </w:tc>
        <w:tc>
          <w:tcPr>
            <w:tcW w:w="1388" w:type="dxa"/>
            <w:tcBorders>
              <w:top w:val="single" w:sz="4" w:space="0" w:color="auto"/>
              <w:left w:val="single" w:sz="4" w:space="0" w:color="auto"/>
              <w:bottom w:val="single" w:sz="4" w:space="0" w:color="auto"/>
              <w:right w:val="nil"/>
            </w:tcBorders>
            <w:hideMark/>
          </w:tcPr>
          <w:p w:rsidR="00E66DE5" w:rsidRPr="002E61FB" w:rsidRDefault="003B4BCA" w:rsidP="00E66DE5">
            <w:pPr>
              <w:widowControl w:val="0"/>
              <w:autoSpaceDE w:val="0"/>
              <w:autoSpaceDN w:val="0"/>
              <w:adjustRightInd w:val="0"/>
              <w:spacing w:after="0" w:line="240" w:lineRule="auto"/>
              <w:ind w:left="-44" w:firstLine="44"/>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01.01.2026</w:t>
            </w:r>
            <w:r w:rsidR="00E66DE5" w:rsidRPr="002E61FB">
              <w:rPr>
                <w:rFonts w:ascii="Times New Roman" w:eastAsia="Times New Roman" w:hAnsi="Times New Roman" w:cs="Times New Roman"/>
                <w:sz w:val="24"/>
                <w:szCs w:val="24"/>
                <w:lang w:eastAsia="ru-RU"/>
              </w:rPr>
              <w:t>г</w:t>
            </w:r>
          </w:p>
        </w:tc>
        <w:tc>
          <w:tcPr>
            <w:tcW w:w="1520" w:type="dxa"/>
            <w:tcBorders>
              <w:top w:val="single" w:sz="4" w:space="0" w:color="auto"/>
              <w:left w:val="single" w:sz="4" w:space="0" w:color="auto"/>
              <w:bottom w:val="single" w:sz="4" w:space="0" w:color="auto"/>
              <w:right w:val="nil"/>
            </w:tcBorders>
            <w:hideMark/>
          </w:tcPr>
          <w:p w:rsidR="00E66DE5" w:rsidRPr="002E61FB" w:rsidRDefault="003B4BCA"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w:t>
            </w:r>
            <w:r w:rsidR="00E66DE5" w:rsidRPr="002E61FB">
              <w:rPr>
                <w:rFonts w:ascii="Times New Roman" w:eastAsia="Times New Roman" w:hAnsi="Times New Roman" w:cs="Times New Roman"/>
                <w:sz w:val="24"/>
                <w:szCs w:val="24"/>
                <w:lang w:eastAsia="ru-RU"/>
              </w:rPr>
              <w:t>г.</w:t>
            </w:r>
          </w:p>
        </w:tc>
        <w:tc>
          <w:tcPr>
            <w:tcW w:w="1678"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pacing w:val="-4"/>
                <w:sz w:val="24"/>
                <w:szCs w:val="24"/>
              </w:rPr>
              <w:t>устройство минерализованных полос</w:t>
            </w:r>
          </w:p>
        </w:tc>
        <w:tc>
          <w:tcPr>
            <w:tcW w:w="993"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4/2, 10/4</w:t>
            </w:r>
          </w:p>
        </w:tc>
        <w:tc>
          <w:tcPr>
            <w:tcW w:w="1081"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4/2, 10/4</w:t>
            </w:r>
          </w:p>
        </w:tc>
        <w:tc>
          <w:tcPr>
            <w:tcW w:w="1208"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4/2, 10/4</w:t>
            </w:r>
          </w:p>
        </w:tc>
      </w:tr>
      <w:tr w:rsidR="00E66DE5" w:rsidRPr="002E61FB" w:rsidTr="004C0FD2">
        <w:trPr>
          <w:gridAfter w:val="1"/>
          <w:wAfter w:w="969" w:type="dxa"/>
          <w:trHeight w:val="1277"/>
        </w:trPr>
        <w:tc>
          <w:tcPr>
            <w:tcW w:w="1246"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1.1.2</w:t>
            </w:r>
          </w:p>
        </w:tc>
        <w:tc>
          <w:tcPr>
            <w:tcW w:w="3683"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z w:val="24"/>
                <w:szCs w:val="24"/>
              </w:rPr>
              <w:t>Основное мероприятие:</w:t>
            </w:r>
            <w:r w:rsidRPr="002E61FB">
              <w:rPr>
                <w:rFonts w:ascii="Times New Roman" w:eastAsia="Times New Roman" w:hAnsi="Times New Roman" w:cs="Times New Roman"/>
                <w:spacing w:val="-4"/>
                <w:sz w:val="24"/>
                <w:szCs w:val="24"/>
              </w:rPr>
              <w:t xml:space="preserve"> Выкос сухой травы на пустырях и заброшенных участках</w:t>
            </w:r>
          </w:p>
        </w:tc>
        <w:tc>
          <w:tcPr>
            <w:tcW w:w="1745"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председатель администрации – </w:t>
            </w:r>
          </w:p>
        </w:tc>
        <w:tc>
          <w:tcPr>
            <w:tcW w:w="1388" w:type="dxa"/>
            <w:tcBorders>
              <w:top w:val="single" w:sz="4" w:space="0" w:color="auto"/>
              <w:left w:val="single" w:sz="4" w:space="0" w:color="auto"/>
              <w:bottom w:val="single" w:sz="4" w:space="0" w:color="auto"/>
              <w:right w:val="nil"/>
            </w:tcBorders>
            <w:hideMark/>
          </w:tcPr>
          <w:p w:rsidR="00E66DE5" w:rsidRPr="002E61FB" w:rsidRDefault="003B4BCA" w:rsidP="00E66DE5">
            <w:pPr>
              <w:widowControl w:val="0"/>
              <w:autoSpaceDE w:val="0"/>
              <w:autoSpaceDN w:val="0"/>
              <w:adjustRightInd w:val="0"/>
              <w:spacing w:after="0" w:line="240" w:lineRule="auto"/>
              <w:ind w:left="-44" w:firstLine="44"/>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01.01.2026</w:t>
            </w:r>
            <w:r w:rsidR="00E66DE5" w:rsidRPr="002E61FB">
              <w:rPr>
                <w:rFonts w:ascii="Times New Roman" w:eastAsia="Times New Roman" w:hAnsi="Times New Roman" w:cs="Times New Roman"/>
                <w:sz w:val="24"/>
                <w:szCs w:val="24"/>
                <w:lang w:eastAsia="ru-RU"/>
              </w:rPr>
              <w:t>г</w:t>
            </w:r>
          </w:p>
        </w:tc>
        <w:tc>
          <w:tcPr>
            <w:tcW w:w="1520" w:type="dxa"/>
            <w:tcBorders>
              <w:top w:val="single" w:sz="4" w:space="0" w:color="auto"/>
              <w:left w:val="single" w:sz="4" w:space="0" w:color="auto"/>
              <w:bottom w:val="single" w:sz="4" w:space="0" w:color="auto"/>
              <w:right w:val="nil"/>
            </w:tcBorders>
            <w:hideMark/>
          </w:tcPr>
          <w:p w:rsidR="00E66DE5" w:rsidRPr="002E61FB" w:rsidRDefault="003B4BCA"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w:t>
            </w:r>
            <w:r w:rsidR="00E66DE5" w:rsidRPr="002E61FB">
              <w:rPr>
                <w:rFonts w:ascii="Times New Roman" w:eastAsia="Times New Roman" w:hAnsi="Times New Roman" w:cs="Times New Roman"/>
                <w:sz w:val="24"/>
                <w:szCs w:val="24"/>
                <w:lang w:eastAsia="ru-RU"/>
              </w:rPr>
              <w:t>г.</w:t>
            </w:r>
          </w:p>
        </w:tc>
        <w:tc>
          <w:tcPr>
            <w:tcW w:w="1678"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Очистка заброшенных участков и пустырей от сухой травы</w:t>
            </w:r>
          </w:p>
        </w:tc>
        <w:tc>
          <w:tcPr>
            <w:tcW w:w="993" w:type="dxa"/>
            <w:tcBorders>
              <w:top w:val="single" w:sz="4" w:space="0" w:color="auto"/>
              <w:left w:val="single" w:sz="4" w:space="0" w:color="auto"/>
              <w:bottom w:val="single" w:sz="4" w:space="0" w:color="auto"/>
              <w:right w:val="nil"/>
            </w:tcBorders>
            <w:hideMark/>
          </w:tcPr>
          <w:p w:rsidR="00E66DE5" w:rsidRPr="002E61FB" w:rsidRDefault="00F412E2"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8/3, 9/3</w:t>
            </w:r>
          </w:p>
        </w:tc>
        <w:tc>
          <w:tcPr>
            <w:tcW w:w="1081" w:type="dxa"/>
            <w:tcBorders>
              <w:top w:val="single" w:sz="4" w:space="0" w:color="auto"/>
              <w:left w:val="single" w:sz="4" w:space="0" w:color="auto"/>
              <w:bottom w:val="single" w:sz="4" w:space="0" w:color="auto"/>
              <w:right w:val="nil"/>
            </w:tcBorders>
          </w:tcPr>
          <w:p w:rsidR="00E66DE5" w:rsidRPr="002E61FB" w:rsidRDefault="003B4BCA"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8/3, 9/3</w:t>
            </w:r>
          </w:p>
        </w:tc>
        <w:tc>
          <w:tcPr>
            <w:tcW w:w="1208" w:type="dxa"/>
            <w:tcBorders>
              <w:top w:val="single" w:sz="4" w:space="0" w:color="auto"/>
              <w:left w:val="single" w:sz="4" w:space="0" w:color="auto"/>
              <w:bottom w:val="single" w:sz="4" w:space="0" w:color="auto"/>
              <w:right w:val="single" w:sz="4" w:space="0" w:color="auto"/>
            </w:tcBorders>
          </w:tcPr>
          <w:p w:rsidR="00E66DE5" w:rsidRPr="002E61FB" w:rsidRDefault="003B4BCA"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8/3, 9/3</w:t>
            </w:r>
          </w:p>
        </w:tc>
      </w:tr>
      <w:tr w:rsidR="00E66DE5" w:rsidRPr="002E61FB" w:rsidTr="004C0FD2">
        <w:trPr>
          <w:gridAfter w:val="1"/>
          <w:wAfter w:w="969" w:type="dxa"/>
          <w:trHeight w:val="914"/>
        </w:trPr>
        <w:tc>
          <w:tcPr>
            <w:tcW w:w="1246"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1.1.3</w:t>
            </w:r>
          </w:p>
        </w:tc>
        <w:tc>
          <w:tcPr>
            <w:tcW w:w="3683"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rPr>
            </w:pPr>
            <w:r w:rsidRPr="002E61FB">
              <w:rPr>
                <w:rFonts w:ascii="Times New Roman" w:eastAsia="Times New Roman" w:hAnsi="Times New Roman" w:cs="Times New Roman"/>
                <w:spacing w:val="-4"/>
                <w:sz w:val="24"/>
                <w:szCs w:val="24"/>
              </w:rPr>
              <w:t>Устройство и обновление информационных стендов по пожарной безопасности</w:t>
            </w:r>
            <w:r w:rsidRPr="002E61FB">
              <w:rPr>
                <w:rFonts w:ascii="Times New Roman" w:eastAsia="Times New Roman" w:hAnsi="Times New Roman" w:cs="Times New Roman"/>
                <w:color w:val="FF0000"/>
                <w:spacing w:val="-4"/>
                <w:sz w:val="24"/>
                <w:szCs w:val="24"/>
              </w:rPr>
              <w:t xml:space="preserve"> </w:t>
            </w:r>
            <w:r w:rsidRPr="002E61FB">
              <w:rPr>
                <w:rFonts w:ascii="Times New Roman" w:eastAsia="Times New Roman" w:hAnsi="Times New Roman" w:cs="Times New Roman"/>
                <w:spacing w:val="-4"/>
                <w:sz w:val="24"/>
                <w:szCs w:val="24"/>
              </w:rPr>
              <w:t>(</w:t>
            </w:r>
            <w:proofErr w:type="spellStart"/>
            <w:r w:rsidRPr="002E61FB">
              <w:rPr>
                <w:rFonts w:ascii="Times New Roman" w:eastAsia="Times New Roman" w:hAnsi="Times New Roman" w:cs="Times New Roman"/>
                <w:spacing w:val="-4"/>
                <w:sz w:val="24"/>
                <w:szCs w:val="24"/>
              </w:rPr>
              <w:t>банеры</w:t>
            </w:r>
            <w:proofErr w:type="spellEnd"/>
            <w:r w:rsidRPr="002E61FB">
              <w:rPr>
                <w:rFonts w:ascii="Times New Roman" w:eastAsia="Times New Roman" w:hAnsi="Times New Roman" w:cs="Times New Roman"/>
                <w:spacing w:val="-4"/>
                <w:sz w:val="24"/>
                <w:szCs w:val="24"/>
              </w:rPr>
              <w:t>)</w:t>
            </w:r>
          </w:p>
        </w:tc>
        <w:tc>
          <w:tcPr>
            <w:tcW w:w="1745"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 xml:space="preserve">председатель администрации – </w:t>
            </w:r>
          </w:p>
        </w:tc>
        <w:tc>
          <w:tcPr>
            <w:tcW w:w="1388" w:type="dxa"/>
            <w:tcBorders>
              <w:top w:val="single" w:sz="4" w:space="0" w:color="auto"/>
              <w:left w:val="single" w:sz="4" w:space="0" w:color="auto"/>
              <w:bottom w:val="single" w:sz="4" w:space="0" w:color="auto"/>
              <w:right w:val="nil"/>
            </w:tcBorders>
            <w:hideMark/>
          </w:tcPr>
          <w:p w:rsidR="00E66DE5" w:rsidRPr="002E61FB" w:rsidRDefault="003B4BCA" w:rsidP="00E66DE5">
            <w:pPr>
              <w:widowControl w:val="0"/>
              <w:autoSpaceDE w:val="0"/>
              <w:autoSpaceDN w:val="0"/>
              <w:adjustRightInd w:val="0"/>
              <w:spacing w:after="0" w:line="240" w:lineRule="auto"/>
              <w:ind w:left="-44" w:firstLine="44"/>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01.01.2026</w:t>
            </w:r>
            <w:r w:rsidR="00E66DE5" w:rsidRPr="002E61FB">
              <w:rPr>
                <w:rFonts w:ascii="Times New Roman" w:eastAsia="Times New Roman" w:hAnsi="Times New Roman" w:cs="Times New Roman"/>
                <w:sz w:val="24"/>
                <w:szCs w:val="24"/>
                <w:lang w:eastAsia="ru-RU"/>
              </w:rPr>
              <w:t>г</w:t>
            </w:r>
          </w:p>
        </w:tc>
        <w:tc>
          <w:tcPr>
            <w:tcW w:w="1520" w:type="dxa"/>
            <w:tcBorders>
              <w:top w:val="single" w:sz="4" w:space="0" w:color="auto"/>
              <w:left w:val="single" w:sz="4" w:space="0" w:color="auto"/>
              <w:bottom w:val="single" w:sz="4" w:space="0" w:color="auto"/>
              <w:right w:val="nil"/>
            </w:tcBorders>
            <w:hideMark/>
          </w:tcPr>
          <w:p w:rsidR="00E66DE5" w:rsidRPr="002E61FB" w:rsidRDefault="003B4BCA"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w:t>
            </w:r>
            <w:r w:rsidR="00E66DE5" w:rsidRPr="002E61FB">
              <w:rPr>
                <w:rFonts w:ascii="Times New Roman" w:eastAsia="Times New Roman" w:hAnsi="Times New Roman" w:cs="Times New Roman"/>
                <w:sz w:val="24"/>
                <w:szCs w:val="24"/>
                <w:lang w:eastAsia="ru-RU"/>
              </w:rPr>
              <w:t>г.</w:t>
            </w:r>
          </w:p>
        </w:tc>
        <w:tc>
          <w:tcPr>
            <w:tcW w:w="1678"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Обновление информационных стендов</w:t>
            </w:r>
          </w:p>
        </w:tc>
        <w:tc>
          <w:tcPr>
            <w:tcW w:w="993"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4/2</w:t>
            </w:r>
          </w:p>
        </w:tc>
        <w:tc>
          <w:tcPr>
            <w:tcW w:w="1081"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9/3</w:t>
            </w:r>
          </w:p>
        </w:tc>
        <w:tc>
          <w:tcPr>
            <w:tcW w:w="1208"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2/1</w:t>
            </w:r>
          </w:p>
        </w:tc>
      </w:tr>
      <w:tr w:rsidR="00E66DE5" w:rsidRPr="002E61FB" w:rsidTr="004C0FD2">
        <w:trPr>
          <w:gridAfter w:val="1"/>
          <w:wAfter w:w="969" w:type="dxa"/>
          <w:trHeight w:val="1505"/>
        </w:trPr>
        <w:tc>
          <w:tcPr>
            <w:tcW w:w="1246"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1.1.4</w:t>
            </w:r>
          </w:p>
        </w:tc>
        <w:tc>
          <w:tcPr>
            <w:tcW w:w="3683" w:type="dxa"/>
            <w:tcBorders>
              <w:top w:val="single" w:sz="4" w:space="0" w:color="auto"/>
              <w:left w:val="single" w:sz="4" w:space="0" w:color="auto"/>
              <w:bottom w:val="single" w:sz="4" w:space="0" w:color="auto"/>
              <w:right w:val="single" w:sz="4" w:space="0" w:color="auto"/>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Приобретение противопожарного инвентаря</w:t>
            </w:r>
          </w:p>
        </w:tc>
        <w:tc>
          <w:tcPr>
            <w:tcW w:w="1745"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председатель администрации –</w:t>
            </w:r>
          </w:p>
        </w:tc>
        <w:tc>
          <w:tcPr>
            <w:tcW w:w="1388"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ind w:left="-44" w:firstLine="44"/>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01.01.202</w:t>
            </w:r>
            <w:r w:rsidR="003B4BCA" w:rsidRPr="002E61FB">
              <w:rPr>
                <w:rFonts w:ascii="Times New Roman" w:eastAsia="Times New Roman" w:hAnsi="Times New Roman" w:cs="Times New Roman"/>
                <w:sz w:val="24"/>
                <w:szCs w:val="24"/>
                <w:lang w:eastAsia="ru-RU"/>
              </w:rPr>
              <w:t>6</w:t>
            </w:r>
            <w:r w:rsidRPr="002E61FB">
              <w:rPr>
                <w:rFonts w:ascii="Times New Roman" w:eastAsia="Times New Roman" w:hAnsi="Times New Roman" w:cs="Times New Roman"/>
                <w:sz w:val="24"/>
                <w:szCs w:val="24"/>
                <w:lang w:eastAsia="ru-RU"/>
              </w:rPr>
              <w:t>г.</w:t>
            </w:r>
          </w:p>
        </w:tc>
        <w:tc>
          <w:tcPr>
            <w:tcW w:w="1520"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w:t>
            </w:r>
            <w:r w:rsidR="003B4BCA" w:rsidRPr="002E61FB">
              <w:rPr>
                <w:rFonts w:ascii="Times New Roman" w:eastAsia="Times New Roman" w:hAnsi="Times New Roman" w:cs="Times New Roman"/>
                <w:sz w:val="24"/>
                <w:szCs w:val="24"/>
                <w:lang w:eastAsia="ru-RU"/>
              </w:rPr>
              <w:t>1.12.2028</w:t>
            </w:r>
            <w:r w:rsidRPr="002E61FB">
              <w:rPr>
                <w:rFonts w:ascii="Times New Roman" w:eastAsia="Times New Roman" w:hAnsi="Times New Roman" w:cs="Times New Roman"/>
                <w:sz w:val="24"/>
                <w:szCs w:val="24"/>
                <w:lang w:eastAsia="ru-RU"/>
              </w:rPr>
              <w:t>г.</w:t>
            </w:r>
          </w:p>
        </w:tc>
        <w:tc>
          <w:tcPr>
            <w:tcW w:w="1678"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pacing w:val="-4"/>
                <w:sz w:val="24"/>
                <w:szCs w:val="24"/>
              </w:rPr>
              <w:t>Приобретение противопожарного инвентаря</w:t>
            </w:r>
          </w:p>
        </w:tc>
        <w:tc>
          <w:tcPr>
            <w:tcW w:w="993" w:type="dxa"/>
            <w:tcBorders>
              <w:top w:val="single" w:sz="4" w:space="0" w:color="auto"/>
              <w:left w:val="single" w:sz="4" w:space="0" w:color="auto"/>
              <w:bottom w:val="single" w:sz="4" w:space="0" w:color="auto"/>
              <w:right w:val="nil"/>
            </w:tcBorders>
            <w:hideMark/>
          </w:tcPr>
          <w:p w:rsidR="00E66DE5" w:rsidRPr="002E61FB" w:rsidRDefault="00234EFD"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w:t>
            </w:r>
          </w:p>
        </w:tc>
        <w:tc>
          <w:tcPr>
            <w:tcW w:w="1081" w:type="dxa"/>
            <w:tcBorders>
              <w:top w:val="single" w:sz="4" w:space="0" w:color="auto"/>
              <w:left w:val="single" w:sz="4" w:space="0" w:color="auto"/>
              <w:bottom w:val="single" w:sz="4" w:space="0" w:color="auto"/>
              <w:right w:val="nil"/>
            </w:tcBorders>
            <w:hideMark/>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6/2</w:t>
            </w:r>
          </w:p>
        </w:tc>
        <w:tc>
          <w:tcPr>
            <w:tcW w:w="1208" w:type="dxa"/>
            <w:tcBorders>
              <w:top w:val="single" w:sz="4" w:space="0" w:color="auto"/>
              <w:left w:val="single" w:sz="4" w:space="0" w:color="auto"/>
              <w:bottom w:val="single" w:sz="4" w:space="0" w:color="auto"/>
              <w:right w:val="single" w:sz="4" w:space="0" w:color="auto"/>
            </w:tcBorders>
          </w:tcPr>
          <w:p w:rsidR="00E66DE5" w:rsidRPr="002E61FB" w:rsidRDefault="00E66DE5"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w:t>
            </w:r>
          </w:p>
        </w:tc>
      </w:tr>
      <w:tr w:rsidR="00234EFD" w:rsidRPr="002E61FB" w:rsidTr="004C0FD2">
        <w:trPr>
          <w:gridAfter w:val="1"/>
          <w:wAfter w:w="969" w:type="dxa"/>
          <w:trHeight w:val="1840"/>
        </w:trPr>
        <w:tc>
          <w:tcPr>
            <w:tcW w:w="1246" w:type="dxa"/>
            <w:tcBorders>
              <w:top w:val="single" w:sz="4" w:space="0" w:color="auto"/>
              <w:left w:val="single" w:sz="4" w:space="0" w:color="auto"/>
              <w:bottom w:val="single" w:sz="4" w:space="0" w:color="auto"/>
              <w:right w:val="nil"/>
            </w:tcBorders>
          </w:tcPr>
          <w:p w:rsidR="00234EFD" w:rsidRPr="002E61FB" w:rsidRDefault="00234EFD" w:rsidP="00E66D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lastRenderedPageBreak/>
              <w:t>1.1.5</w:t>
            </w:r>
          </w:p>
        </w:tc>
        <w:tc>
          <w:tcPr>
            <w:tcW w:w="3683" w:type="dxa"/>
            <w:tcBorders>
              <w:top w:val="single" w:sz="4" w:space="0" w:color="auto"/>
              <w:left w:val="single" w:sz="4" w:space="0" w:color="auto"/>
              <w:bottom w:val="single" w:sz="4" w:space="0" w:color="auto"/>
              <w:right w:val="single" w:sz="4" w:space="0" w:color="auto"/>
            </w:tcBorders>
          </w:tcPr>
          <w:p w:rsidR="00234EFD" w:rsidRPr="002E61FB" w:rsidRDefault="00234EFD" w:rsidP="00E66DE5">
            <w:pPr>
              <w:widowControl w:val="0"/>
              <w:autoSpaceDE w:val="0"/>
              <w:autoSpaceDN w:val="0"/>
              <w:adjustRightInd w:val="0"/>
              <w:spacing w:after="0" w:line="240"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Содержание  пожарного пирса  в рабочем состоянии</w:t>
            </w:r>
          </w:p>
        </w:tc>
        <w:tc>
          <w:tcPr>
            <w:tcW w:w="1745" w:type="dxa"/>
            <w:tcBorders>
              <w:top w:val="single" w:sz="4" w:space="0" w:color="auto"/>
              <w:left w:val="single" w:sz="4" w:space="0" w:color="auto"/>
              <w:bottom w:val="single" w:sz="4" w:space="0" w:color="auto"/>
              <w:right w:val="nil"/>
            </w:tcBorders>
          </w:tcPr>
          <w:p w:rsidR="00234EFD" w:rsidRPr="002E61FB" w:rsidRDefault="00234EFD"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председатель администрации –</w:t>
            </w:r>
          </w:p>
        </w:tc>
        <w:tc>
          <w:tcPr>
            <w:tcW w:w="1388" w:type="dxa"/>
            <w:tcBorders>
              <w:top w:val="single" w:sz="4" w:space="0" w:color="auto"/>
              <w:left w:val="single" w:sz="4" w:space="0" w:color="auto"/>
              <w:bottom w:val="single" w:sz="4" w:space="0" w:color="auto"/>
              <w:right w:val="nil"/>
            </w:tcBorders>
          </w:tcPr>
          <w:p w:rsidR="00234EFD" w:rsidRPr="002E61FB" w:rsidRDefault="00234EFD" w:rsidP="00E66DE5">
            <w:pPr>
              <w:widowControl w:val="0"/>
              <w:autoSpaceDE w:val="0"/>
              <w:autoSpaceDN w:val="0"/>
              <w:adjustRightInd w:val="0"/>
              <w:spacing w:after="0" w:line="240" w:lineRule="auto"/>
              <w:ind w:left="-44" w:firstLine="44"/>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01.01.2026г</w:t>
            </w:r>
          </w:p>
        </w:tc>
        <w:tc>
          <w:tcPr>
            <w:tcW w:w="1520" w:type="dxa"/>
            <w:tcBorders>
              <w:top w:val="single" w:sz="4" w:space="0" w:color="auto"/>
              <w:left w:val="single" w:sz="4" w:space="0" w:color="auto"/>
              <w:bottom w:val="single" w:sz="4" w:space="0" w:color="auto"/>
              <w:right w:val="nil"/>
            </w:tcBorders>
          </w:tcPr>
          <w:p w:rsidR="00234EFD" w:rsidRPr="002E61FB" w:rsidRDefault="00234EFD" w:rsidP="00E66DE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31.12.2028г.</w:t>
            </w:r>
          </w:p>
        </w:tc>
        <w:tc>
          <w:tcPr>
            <w:tcW w:w="1678" w:type="dxa"/>
            <w:tcBorders>
              <w:top w:val="single" w:sz="4" w:space="0" w:color="auto"/>
              <w:left w:val="single" w:sz="4" w:space="0" w:color="auto"/>
              <w:bottom w:val="single" w:sz="4" w:space="0" w:color="auto"/>
              <w:right w:val="nil"/>
            </w:tcBorders>
          </w:tcPr>
          <w:p w:rsidR="00234EFD" w:rsidRPr="002E61FB" w:rsidRDefault="00234EFD" w:rsidP="00E66DE5">
            <w:pPr>
              <w:widowControl w:val="0"/>
              <w:autoSpaceDE w:val="0"/>
              <w:autoSpaceDN w:val="0"/>
              <w:adjustRightInd w:val="0"/>
              <w:spacing w:after="0" w:line="240" w:lineRule="auto"/>
              <w:rPr>
                <w:rFonts w:ascii="Times New Roman" w:eastAsia="Times New Roman" w:hAnsi="Times New Roman" w:cs="Times New Roman"/>
                <w:spacing w:val="-4"/>
                <w:sz w:val="24"/>
                <w:szCs w:val="24"/>
              </w:rPr>
            </w:pPr>
            <w:r w:rsidRPr="002E61FB">
              <w:rPr>
                <w:rFonts w:ascii="Times New Roman" w:eastAsia="Times New Roman" w:hAnsi="Times New Roman" w:cs="Times New Roman"/>
                <w:spacing w:val="-4"/>
                <w:sz w:val="24"/>
                <w:szCs w:val="24"/>
              </w:rPr>
              <w:t>Содержание пожарного пирса для забора воды круглогодично</w:t>
            </w:r>
          </w:p>
        </w:tc>
        <w:tc>
          <w:tcPr>
            <w:tcW w:w="3282" w:type="dxa"/>
            <w:gridSpan w:val="3"/>
            <w:tcBorders>
              <w:top w:val="single" w:sz="4" w:space="0" w:color="auto"/>
              <w:left w:val="single" w:sz="4" w:space="0" w:color="auto"/>
              <w:bottom w:val="single" w:sz="4" w:space="0" w:color="auto"/>
              <w:right w:val="single" w:sz="4" w:space="0" w:color="auto"/>
            </w:tcBorders>
          </w:tcPr>
          <w:p w:rsidR="00234EFD" w:rsidRPr="002E61FB" w:rsidRDefault="00234EFD" w:rsidP="00234EF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E61FB">
              <w:rPr>
                <w:rFonts w:ascii="Times New Roman" w:eastAsia="Times New Roman" w:hAnsi="Times New Roman" w:cs="Times New Roman"/>
                <w:sz w:val="24"/>
                <w:szCs w:val="24"/>
                <w:lang w:eastAsia="ru-RU"/>
              </w:rPr>
              <w:t>круглогодично</w:t>
            </w:r>
          </w:p>
        </w:tc>
      </w:tr>
    </w:tbl>
    <w:p w:rsidR="00E66DE5" w:rsidRPr="002E61FB" w:rsidRDefault="00E66DE5" w:rsidP="00E66DE5">
      <w:pPr>
        <w:keepNext/>
        <w:spacing w:before="240" w:after="60" w:line="276" w:lineRule="auto"/>
        <w:outlineLvl w:val="0"/>
        <w:rPr>
          <w:rFonts w:ascii="Times New Roman" w:eastAsia="Times New Roman" w:hAnsi="Times New Roman" w:cs="Times New Roman"/>
          <w:b/>
          <w:bCs/>
          <w:kern w:val="32"/>
          <w:sz w:val="24"/>
          <w:szCs w:val="24"/>
        </w:rPr>
      </w:pPr>
    </w:p>
    <w:p w:rsidR="00E66DE5" w:rsidRPr="002E61FB" w:rsidRDefault="00E66DE5" w:rsidP="00E66DE5">
      <w:pPr>
        <w:spacing w:line="256" w:lineRule="auto"/>
        <w:rPr>
          <w:rFonts w:ascii="Times New Roman" w:hAnsi="Times New Roman" w:cs="Times New Roman"/>
          <w:sz w:val="24"/>
          <w:szCs w:val="24"/>
        </w:rPr>
      </w:pPr>
    </w:p>
    <w:p w:rsidR="00E66DE5" w:rsidRPr="002E61FB" w:rsidRDefault="00E66DE5" w:rsidP="00E66DE5">
      <w:pPr>
        <w:spacing w:line="256" w:lineRule="auto"/>
        <w:rPr>
          <w:rFonts w:ascii="Times New Roman" w:hAnsi="Times New Roman" w:cs="Times New Roman"/>
          <w:sz w:val="24"/>
          <w:szCs w:val="24"/>
        </w:rPr>
      </w:pPr>
    </w:p>
    <w:p w:rsidR="00E66DE5" w:rsidRPr="002E61FB" w:rsidRDefault="00E66DE5" w:rsidP="00E66DE5">
      <w:pPr>
        <w:spacing w:line="256" w:lineRule="auto"/>
        <w:rPr>
          <w:rFonts w:ascii="Times New Roman" w:hAnsi="Times New Roman" w:cs="Times New Roman"/>
          <w:sz w:val="24"/>
          <w:szCs w:val="24"/>
        </w:rPr>
      </w:pPr>
    </w:p>
    <w:p w:rsidR="00E66DE5" w:rsidRPr="002E61FB" w:rsidRDefault="00E66DE5" w:rsidP="00EC32C8">
      <w:pPr>
        <w:autoSpaceDE w:val="0"/>
        <w:autoSpaceDN w:val="0"/>
        <w:adjustRightInd w:val="0"/>
        <w:spacing w:after="0" w:line="240" w:lineRule="exact"/>
        <w:ind w:left="5398"/>
        <w:rPr>
          <w:rFonts w:ascii="Times New Roman" w:eastAsia="Times New Roman" w:hAnsi="Times New Roman" w:cs="Times New Roman"/>
          <w:sz w:val="24"/>
          <w:szCs w:val="24"/>
        </w:rPr>
      </w:pPr>
    </w:p>
    <w:sectPr w:rsidR="00E66DE5" w:rsidRPr="002E61FB" w:rsidSect="0013425A">
      <w:pgSz w:w="16838" w:h="11906" w:orient="landscape"/>
      <w:pgMar w:top="1276" w:right="720" w:bottom="0" w:left="53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Black">
    <w:panose1 w:val="020B0A04020102020204"/>
    <w:charset w:val="CC"/>
    <w:family w:val="swiss"/>
    <w:pitch w:val="variable"/>
    <w:sig w:usb0="00000287" w:usb1="00000000" w:usb2="00000000" w:usb3="00000000" w:csb0="0000009F" w:csb1="00000000"/>
  </w:font>
  <w:font w:name="Classic Russian">
    <w:altName w:val="Arial"/>
    <w:charset w:val="00"/>
    <w:family w:val="swiss"/>
    <w:pitch w:val="variable"/>
    <w:sig w:usb0="00000003" w:usb1="00000000" w:usb2="00000000" w:usb3="00000000" w:csb0="00000001" w:csb1="00000000"/>
  </w:font>
  <w:font w:name="Academy">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48D"/>
    <w:rsid w:val="00041933"/>
    <w:rsid w:val="0013425A"/>
    <w:rsid w:val="001A32B9"/>
    <w:rsid w:val="001B733D"/>
    <w:rsid w:val="001E71C6"/>
    <w:rsid w:val="00234EFD"/>
    <w:rsid w:val="002B7F66"/>
    <w:rsid w:val="002E61FB"/>
    <w:rsid w:val="00340A89"/>
    <w:rsid w:val="003B4BCA"/>
    <w:rsid w:val="003C25AE"/>
    <w:rsid w:val="004A54C1"/>
    <w:rsid w:val="004B3A95"/>
    <w:rsid w:val="004C0FD2"/>
    <w:rsid w:val="004D0811"/>
    <w:rsid w:val="004D3275"/>
    <w:rsid w:val="005313C3"/>
    <w:rsid w:val="00560BB7"/>
    <w:rsid w:val="00594ED9"/>
    <w:rsid w:val="005B25C3"/>
    <w:rsid w:val="005B7BB8"/>
    <w:rsid w:val="005D648D"/>
    <w:rsid w:val="00643D9F"/>
    <w:rsid w:val="006D0B3A"/>
    <w:rsid w:val="007014CB"/>
    <w:rsid w:val="00703FC2"/>
    <w:rsid w:val="00727E2A"/>
    <w:rsid w:val="00991222"/>
    <w:rsid w:val="00A21893"/>
    <w:rsid w:val="00A426B3"/>
    <w:rsid w:val="00A42743"/>
    <w:rsid w:val="00B0567C"/>
    <w:rsid w:val="00B14358"/>
    <w:rsid w:val="00B65D6A"/>
    <w:rsid w:val="00B66DB3"/>
    <w:rsid w:val="00BC2E98"/>
    <w:rsid w:val="00BE3723"/>
    <w:rsid w:val="00C62405"/>
    <w:rsid w:val="00C81AD7"/>
    <w:rsid w:val="00CD341F"/>
    <w:rsid w:val="00D322E5"/>
    <w:rsid w:val="00D9096E"/>
    <w:rsid w:val="00E10162"/>
    <w:rsid w:val="00E3672A"/>
    <w:rsid w:val="00E54ECF"/>
    <w:rsid w:val="00E66DE5"/>
    <w:rsid w:val="00EC32C8"/>
    <w:rsid w:val="00EE1FA5"/>
    <w:rsid w:val="00F412E2"/>
    <w:rsid w:val="00F64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B02955"/>
  <w15:chartTrackingRefBased/>
  <w15:docId w15:val="{45BBFFC2-C5AE-452A-8DA6-24E02890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2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C32C8"/>
    <w:pPr>
      <w:spacing w:before="30" w:after="330" w:line="345" w:lineRule="atLeast"/>
    </w:pPr>
    <w:rPr>
      <w:rFonts w:ascii="Helvetica" w:eastAsia="Times New Roman" w:hAnsi="Helvetica" w:cs="Times New Roman"/>
      <w:color w:val="000000"/>
      <w:sz w:val="20"/>
      <w:szCs w:val="20"/>
      <w:lang w:eastAsia="ru-RU"/>
    </w:rPr>
  </w:style>
  <w:style w:type="paragraph" w:styleId="a4">
    <w:name w:val="Balloon Text"/>
    <w:basedOn w:val="a"/>
    <w:link w:val="a5"/>
    <w:uiPriority w:val="99"/>
    <w:semiHidden/>
    <w:unhideWhenUsed/>
    <w:rsid w:val="004C0FD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C0F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LAW;n=108907;fld=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main?base=LAW;n=113646;fld=134"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C39E9-7F26-469D-8B75-6E523648B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3899</Words>
  <Characters>22227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2025-11-05T04:33:00Z</cp:lastPrinted>
  <dcterms:created xsi:type="dcterms:W3CDTF">2025-08-19T03:15:00Z</dcterms:created>
  <dcterms:modified xsi:type="dcterms:W3CDTF">2025-11-05T06:58:00Z</dcterms:modified>
</cp:coreProperties>
</file>