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15"/>
        <w:tblW w:w="9927" w:type="dxa"/>
        <w:tblLayout w:type="fixed"/>
        <w:tblCellMar>
          <w:left w:w="70" w:type="dxa"/>
          <w:right w:w="70" w:type="dxa"/>
        </w:tblCellMar>
        <w:tblLook w:val="04A0" w:firstRow="1" w:lastRow="0" w:firstColumn="1" w:lastColumn="0" w:noHBand="0" w:noVBand="1"/>
      </w:tblPr>
      <w:tblGrid>
        <w:gridCol w:w="4039"/>
        <w:gridCol w:w="1623"/>
        <w:gridCol w:w="4265"/>
      </w:tblGrid>
      <w:tr w:rsidR="009C7D60" w:rsidTr="00067A08">
        <w:tc>
          <w:tcPr>
            <w:tcW w:w="4039" w:type="dxa"/>
          </w:tcPr>
          <w:p w:rsidR="009C7D60" w:rsidRDefault="009C7D60" w:rsidP="004A3569">
            <w:pPr>
              <w:spacing w:line="276" w:lineRule="auto"/>
              <w:rPr>
                <w:b/>
                <w:lang w:eastAsia="en-US"/>
              </w:rPr>
            </w:pPr>
          </w:p>
          <w:p w:rsidR="009C7D60" w:rsidRDefault="009C7D60" w:rsidP="004A3569">
            <w:pPr>
              <w:spacing w:line="276" w:lineRule="auto"/>
              <w:rPr>
                <w:lang w:eastAsia="en-US"/>
              </w:rPr>
            </w:pPr>
            <w:proofErr w:type="gramStart"/>
            <w:r>
              <w:rPr>
                <w:lang w:eastAsia="en-US"/>
              </w:rPr>
              <w:t>ТЫВА  РЕСПУБЛИКАНЫН</w:t>
            </w:r>
            <w:proofErr w:type="gramEnd"/>
          </w:p>
          <w:p w:rsidR="009C7D60" w:rsidRDefault="009C7D60" w:rsidP="004A3569">
            <w:pPr>
              <w:spacing w:line="276" w:lineRule="auto"/>
              <w:rPr>
                <w:lang w:eastAsia="en-US"/>
              </w:rPr>
            </w:pPr>
            <w:proofErr w:type="gramStart"/>
            <w:r>
              <w:rPr>
                <w:lang w:eastAsia="en-US"/>
              </w:rPr>
              <w:t>ТОЖУ  КОЖУУН</w:t>
            </w:r>
            <w:proofErr w:type="gramEnd"/>
          </w:p>
          <w:p w:rsidR="009C7D60" w:rsidRDefault="009C7D60" w:rsidP="004A3569">
            <w:pPr>
              <w:spacing w:line="276" w:lineRule="auto"/>
              <w:rPr>
                <w:lang w:eastAsia="en-US"/>
              </w:rPr>
            </w:pPr>
            <w:r>
              <w:rPr>
                <w:lang w:eastAsia="en-US"/>
              </w:rPr>
              <w:t>ЫРБАН СУМУ</w:t>
            </w:r>
          </w:p>
          <w:p w:rsidR="009C7D60" w:rsidRDefault="009C7D60" w:rsidP="004A3569">
            <w:pPr>
              <w:spacing w:line="276" w:lineRule="auto"/>
              <w:rPr>
                <w:lang w:eastAsia="en-US"/>
              </w:rPr>
            </w:pPr>
            <w:r>
              <w:rPr>
                <w:lang w:eastAsia="en-US"/>
              </w:rPr>
              <w:t>ЧАГЫРГАЗЫ</w:t>
            </w:r>
          </w:p>
          <w:p w:rsidR="009C7D60" w:rsidRDefault="009C7D60" w:rsidP="004A3569">
            <w:pPr>
              <w:spacing w:line="276" w:lineRule="auto"/>
              <w:rPr>
                <w:lang w:eastAsia="en-US"/>
              </w:rPr>
            </w:pPr>
          </w:p>
          <w:p w:rsidR="009C7D60" w:rsidRDefault="009C7D60" w:rsidP="004A3569">
            <w:pPr>
              <w:spacing w:line="276" w:lineRule="auto"/>
              <w:rPr>
                <w:rFonts w:ascii="Classic Russian" w:hAnsi="Classic Russian"/>
                <w:lang w:eastAsia="en-US"/>
              </w:rPr>
            </w:pPr>
          </w:p>
        </w:tc>
        <w:tc>
          <w:tcPr>
            <w:tcW w:w="1623" w:type="dxa"/>
            <w:hideMark/>
          </w:tcPr>
          <w:p w:rsidR="009C7D60" w:rsidRDefault="009C7D60" w:rsidP="004A3569">
            <w:pPr>
              <w:spacing w:line="276" w:lineRule="auto"/>
              <w:jc w:val="both"/>
              <w:rPr>
                <w:rFonts w:ascii="Academy" w:hAnsi="Academy"/>
                <w:lang w:eastAsia="en-US"/>
              </w:rPr>
            </w:pPr>
            <w:r>
              <w:rPr>
                <w:rFonts w:ascii="Academy" w:hAnsi="Academy"/>
                <w:lang w:eastAsia="en-US"/>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fillcolor="window">
                  <v:imagedata r:id="rId4" o:title=""/>
                </v:shape>
                <o:OLEObject Type="Embed" ProgID="PBrush" ShapeID="_x0000_i1025" DrawAspect="Content" ObjectID="_1781079919" r:id="rId5"/>
              </w:object>
            </w:r>
          </w:p>
        </w:tc>
        <w:tc>
          <w:tcPr>
            <w:tcW w:w="4265" w:type="dxa"/>
          </w:tcPr>
          <w:p w:rsidR="009C7D60" w:rsidRDefault="009C7D60" w:rsidP="004A3569">
            <w:pPr>
              <w:spacing w:line="276" w:lineRule="auto"/>
              <w:jc w:val="right"/>
              <w:rPr>
                <w:rFonts w:ascii="Academy" w:hAnsi="Academy"/>
                <w:lang w:eastAsia="en-US"/>
              </w:rPr>
            </w:pPr>
          </w:p>
          <w:p w:rsidR="009C7D60" w:rsidRDefault="009C7D60" w:rsidP="004A3569">
            <w:pPr>
              <w:spacing w:line="276" w:lineRule="auto"/>
              <w:jc w:val="right"/>
              <w:rPr>
                <w:lang w:eastAsia="en-US"/>
              </w:rPr>
            </w:pPr>
            <w:r>
              <w:rPr>
                <w:lang w:eastAsia="en-US"/>
              </w:rPr>
              <w:t>РЕСПУБЛИКА  ТЫВА</w:t>
            </w:r>
            <w:r>
              <w:rPr>
                <w:lang w:eastAsia="en-US"/>
              </w:rPr>
              <w:br/>
              <w:t>ТОДЖИНСКИЙ КОЖУУН</w:t>
            </w:r>
            <w:r>
              <w:rPr>
                <w:lang w:eastAsia="en-US"/>
              </w:rPr>
              <w:br/>
              <w:t xml:space="preserve">АДМИНИСТРАЦИЯ </w:t>
            </w:r>
          </w:p>
          <w:p w:rsidR="009C7D60" w:rsidRDefault="009C7D60" w:rsidP="004A3569">
            <w:pPr>
              <w:spacing w:line="276" w:lineRule="auto"/>
              <w:jc w:val="right"/>
              <w:rPr>
                <w:b/>
                <w:sz w:val="18"/>
                <w:lang w:eastAsia="en-US"/>
              </w:rPr>
            </w:pPr>
            <w:r>
              <w:rPr>
                <w:lang w:eastAsia="en-US"/>
              </w:rPr>
              <w:t>СУМОНА ЫРБАН</w:t>
            </w:r>
          </w:p>
          <w:p w:rsidR="009C7D60" w:rsidRDefault="009C7D60" w:rsidP="004A3569">
            <w:pPr>
              <w:spacing w:line="276" w:lineRule="auto"/>
              <w:jc w:val="right"/>
              <w:rPr>
                <w:b/>
                <w:sz w:val="16"/>
                <w:lang w:eastAsia="en-US"/>
              </w:rPr>
            </w:pPr>
            <w:r>
              <w:rPr>
                <w:sz w:val="16"/>
                <w:lang w:eastAsia="en-US"/>
              </w:rPr>
              <w:t>668541, с. Ырбан</w:t>
            </w:r>
          </w:p>
          <w:p w:rsidR="009C7D60" w:rsidRDefault="009C7D60" w:rsidP="004A3569">
            <w:pPr>
              <w:spacing w:line="276" w:lineRule="auto"/>
              <w:jc w:val="right"/>
              <w:rPr>
                <w:b/>
                <w:sz w:val="16"/>
                <w:lang w:eastAsia="en-US"/>
              </w:rPr>
            </w:pPr>
            <w:r>
              <w:rPr>
                <w:sz w:val="16"/>
                <w:lang w:eastAsia="en-US"/>
              </w:rPr>
              <w:t>Ул. Промышленная 11</w:t>
            </w:r>
          </w:p>
          <w:p w:rsidR="009C7D60" w:rsidRDefault="009C7D60" w:rsidP="004A3569">
            <w:pPr>
              <w:spacing w:line="276" w:lineRule="auto"/>
              <w:jc w:val="right"/>
              <w:rPr>
                <w:b/>
                <w:sz w:val="16"/>
                <w:lang w:eastAsia="en-US"/>
              </w:rPr>
            </w:pPr>
            <w:r>
              <w:rPr>
                <w:sz w:val="16"/>
                <w:lang w:eastAsia="en-US"/>
              </w:rPr>
              <w:t>Тел. 8-394-50-2-17-03</w:t>
            </w:r>
          </w:p>
          <w:p w:rsidR="009C7D60" w:rsidRDefault="009C7D60" w:rsidP="004A3569">
            <w:pPr>
              <w:spacing w:line="276" w:lineRule="auto"/>
              <w:jc w:val="right"/>
              <w:rPr>
                <w:rFonts w:ascii="Academy" w:hAnsi="Academy"/>
                <w:lang w:eastAsia="en-US"/>
              </w:rPr>
            </w:pPr>
            <w:r>
              <w:rPr>
                <w:sz w:val="16"/>
                <w:lang w:val="en-US" w:eastAsia="en-US"/>
              </w:rPr>
              <w:t>Email</w:t>
            </w:r>
            <w:r>
              <w:rPr>
                <w:sz w:val="16"/>
                <w:lang w:eastAsia="en-US"/>
              </w:rPr>
              <w:t>:</w:t>
            </w:r>
            <w:r w:rsidRPr="009360C8">
              <w:rPr>
                <w:sz w:val="16"/>
                <w:lang w:eastAsia="en-US"/>
              </w:rPr>
              <w:t xml:space="preserve">  </w:t>
            </w:r>
            <w:proofErr w:type="spellStart"/>
            <w:r>
              <w:rPr>
                <w:sz w:val="16"/>
                <w:lang w:val="en-US" w:eastAsia="en-US"/>
              </w:rPr>
              <w:t>yrban</w:t>
            </w:r>
            <w:proofErr w:type="spellEnd"/>
            <w:r w:rsidRPr="009360C8">
              <w:rPr>
                <w:sz w:val="16"/>
                <w:lang w:eastAsia="en-US"/>
              </w:rPr>
              <w:t>123@</w:t>
            </w:r>
            <w:r>
              <w:rPr>
                <w:sz w:val="16"/>
                <w:lang w:val="en-US" w:eastAsia="en-US"/>
              </w:rPr>
              <w:t>mail</w:t>
            </w:r>
            <w:r w:rsidRPr="009360C8">
              <w:rPr>
                <w:sz w:val="16"/>
                <w:lang w:eastAsia="en-US"/>
              </w:rPr>
              <w:t>.</w:t>
            </w:r>
            <w:proofErr w:type="spellStart"/>
            <w:r>
              <w:rPr>
                <w:sz w:val="16"/>
                <w:lang w:val="en-US" w:eastAsia="en-US"/>
              </w:rPr>
              <w:t>ru</w:t>
            </w:r>
            <w:proofErr w:type="spellEnd"/>
            <w:r>
              <w:rPr>
                <w:sz w:val="16"/>
                <w:lang w:eastAsia="en-US"/>
              </w:rPr>
              <w:t xml:space="preserve">                                     </w:t>
            </w:r>
          </w:p>
        </w:tc>
      </w:tr>
      <w:tr w:rsidR="009C7D60" w:rsidTr="00067A08">
        <w:tc>
          <w:tcPr>
            <w:tcW w:w="4039" w:type="dxa"/>
            <w:hideMark/>
          </w:tcPr>
          <w:p w:rsidR="009C7D60" w:rsidRDefault="009C7D60" w:rsidP="004A3569">
            <w:pPr>
              <w:spacing w:line="276" w:lineRule="auto"/>
              <w:rPr>
                <w:b/>
                <w:lang w:eastAsia="en-US"/>
              </w:rPr>
            </w:pPr>
            <w:r>
              <w:rPr>
                <w:lang w:eastAsia="en-US"/>
              </w:rPr>
              <w:t>№ 31</w:t>
            </w:r>
          </w:p>
        </w:tc>
        <w:tc>
          <w:tcPr>
            <w:tcW w:w="1623" w:type="dxa"/>
          </w:tcPr>
          <w:p w:rsidR="009C7D60" w:rsidRDefault="009C7D60" w:rsidP="004A3569">
            <w:pPr>
              <w:spacing w:line="276" w:lineRule="auto"/>
              <w:jc w:val="both"/>
              <w:rPr>
                <w:rFonts w:ascii="Academy" w:hAnsi="Academy"/>
                <w:lang w:eastAsia="en-US"/>
              </w:rPr>
            </w:pPr>
          </w:p>
        </w:tc>
        <w:tc>
          <w:tcPr>
            <w:tcW w:w="4265" w:type="dxa"/>
            <w:hideMark/>
          </w:tcPr>
          <w:p w:rsidR="009C7D60" w:rsidRDefault="009C7D60" w:rsidP="004A3569">
            <w:pPr>
              <w:spacing w:line="276" w:lineRule="auto"/>
              <w:rPr>
                <w:lang w:eastAsia="en-US"/>
              </w:rPr>
            </w:pPr>
            <w:r>
              <w:rPr>
                <w:lang w:eastAsia="en-US"/>
              </w:rPr>
              <w:t xml:space="preserve">                              </w:t>
            </w:r>
            <w:r>
              <w:rPr>
                <w:rFonts w:ascii="Academy" w:hAnsi="Academy"/>
                <w:lang w:eastAsia="en-US"/>
              </w:rPr>
              <w:t>«</w:t>
            </w:r>
            <w:r>
              <w:rPr>
                <w:u w:val="single"/>
                <w:lang w:eastAsia="en-US"/>
              </w:rPr>
              <w:t xml:space="preserve">28 </w:t>
            </w:r>
            <w:r>
              <w:rPr>
                <w:rFonts w:ascii="Academy" w:hAnsi="Academy"/>
                <w:lang w:eastAsia="en-US"/>
              </w:rPr>
              <w:t>»</w:t>
            </w:r>
            <w:r>
              <w:rPr>
                <w:lang w:eastAsia="en-US"/>
              </w:rPr>
              <w:t xml:space="preserve"> июня 2024 г.</w:t>
            </w:r>
          </w:p>
        </w:tc>
      </w:tr>
    </w:tbl>
    <w:p w:rsidR="009C7D60" w:rsidRDefault="009C7D60" w:rsidP="009C7D60">
      <w:pPr>
        <w:pStyle w:val="Style5"/>
        <w:widowControl/>
        <w:spacing w:before="226" w:line="274" w:lineRule="exact"/>
        <w:ind w:firstLine="408"/>
        <w:jc w:val="center"/>
        <w:rPr>
          <w:rStyle w:val="FontStyle11"/>
          <w:b/>
          <w:sz w:val="28"/>
          <w:szCs w:val="28"/>
        </w:rPr>
      </w:pPr>
      <w:r>
        <w:rPr>
          <w:rStyle w:val="FontStyle11"/>
          <w:b/>
          <w:sz w:val="28"/>
          <w:szCs w:val="28"/>
        </w:rPr>
        <w:t>ПОСТАНОВЛЕНИЕ</w:t>
      </w:r>
    </w:p>
    <w:p w:rsidR="009C7D60" w:rsidRDefault="009C7D60" w:rsidP="009C7D60">
      <w:pPr>
        <w:pStyle w:val="Style5"/>
        <w:widowControl/>
        <w:spacing w:before="226" w:line="274" w:lineRule="exact"/>
        <w:ind w:firstLine="408"/>
        <w:jc w:val="center"/>
        <w:rPr>
          <w:rStyle w:val="FontStyle11"/>
          <w:b/>
          <w:sz w:val="28"/>
          <w:szCs w:val="28"/>
        </w:rPr>
      </w:pPr>
      <w:r>
        <w:rPr>
          <w:rStyle w:val="FontStyle11"/>
          <w:b/>
          <w:sz w:val="28"/>
          <w:szCs w:val="28"/>
        </w:rPr>
        <w:t xml:space="preserve"> Администрации сельского поселения сумона Ырбан</w:t>
      </w:r>
    </w:p>
    <w:p w:rsidR="000C6E73" w:rsidRDefault="000C6E73" w:rsidP="00464338">
      <w:pPr>
        <w:pStyle w:val="Style5"/>
        <w:widowControl/>
        <w:spacing w:before="226" w:line="274" w:lineRule="exact"/>
        <w:ind w:firstLine="408"/>
        <w:jc w:val="both"/>
        <w:rPr>
          <w:rStyle w:val="FontStyle11"/>
          <w:b/>
          <w:sz w:val="28"/>
          <w:szCs w:val="28"/>
        </w:rPr>
      </w:pPr>
    </w:p>
    <w:p w:rsidR="009C7D60" w:rsidRPr="009C7D60" w:rsidRDefault="009C7D60" w:rsidP="00ED45DE">
      <w:pPr>
        <w:widowControl/>
        <w:autoSpaceDE/>
        <w:autoSpaceDN/>
        <w:adjustRightInd/>
        <w:jc w:val="center"/>
        <w:rPr>
          <w:b/>
          <w:sz w:val="28"/>
          <w:szCs w:val="28"/>
        </w:rPr>
      </w:pPr>
      <w:r w:rsidRPr="009C7D60">
        <w:rPr>
          <w:b/>
          <w:sz w:val="28"/>
          <w:szCs w:val="28"/>
        </w:rPr>
        <w:t xml:space="preserve">Об утверждении Порядка установления и оценки применения, содержащихся в муниципальных нормативных правовых </w:t>
      </w:r>
      <w:r w:rsidR="000C6E73">
        <w:rPr>
          <w:b/>
          <w:sz w:val="28"/>
          <w:szCs w:val="28"/>
        </w:rPr>
        <w:t>акта администрации СПС Ырбан Тоджинского кожууна</w:t>
      </w:r>
    </w:p>
    <w:p w:rsidR="009C7D60" w:rsidRPr="009C7D60" w:rsidRDefault="009C7D60" w:rsidP="00ED45DE">
      <w:pPr>
        <w:widowControl/>
        <w:autoSpaceDE/>
        <w:autoSpaceDN/>
        <w:adjustRightInd/>
        <w:jc w:val="center"/>
        <w:rPr>
          <w:b/>
          <w:sz w:val="28"/>
          <w:szCs w:val="28"/>
        </w:rPr>
      </w:pPr>
      <w:r w:rsidRPr="009C7D60">
        <w:rPr>
          <w:b/>
          <w:sz w:val="28"/>
          <w:szCs w:val="28"/>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w:t>
      </w:r>
      <w:r w:rsidR="00B97467">
        <w:rPr>
          <w:b/>
          <w:sz w:val="28"/>
          <w:szCs w:val="28"/>
        </w:rPr>
        <w:t xml:space="preserve">в </w:t>
      </w:r>
      <w:r w:rsidR="00B97467">
        <w:rPr>
          <w:b/>
          <w:sz w:val="28"/>
          <w:szCs w:val="28"/>
        </w:rPr>
        <w:t>администрации СПС Ырбан Тоджинского кожууна</w:t>
      </w:r>
    </w:p>
    <w:p w:rsidR="009C7D60" w:rsidRPr="009C7D60" w:rsidRDefault="009C7D60" w:rsidP="009C7D60">
      <w:pPr>
        <w:widowControl/>
        <w:autoSpaceDE/>
        <w:autoSpaceDN/>
        <w:adjustRightInd/>
        <w:jc w:val="center"/>
        <w:rPr>
          <w:i/>
        </w:rPr>
      </w:pPr>
    </w:p>
    <w:p w:rsidR="009C7D60" w:rsidRPr="009C7D60" w:rsidRDefault="00464338" w:rsidP="00464338">
      <w:pPr>
        <w:widowControl/>
        <w:autoSpaceDE/>
        <w:autoSpaceDN/>
        <w:adjustRightInd/>
        <w:jc w:val="both"/>
        <w:rPr>
          <w:sz w:val="28"/>
          <w:szCs w:val="28"/>
        </w:rPr>
      </w:pPr>
      <w:r>
        <w:rPr>
          <w:sz w:val="28"/>
          <w:szCs w:val="28"/>
        </w:rPr>
        <w:t xml:space="preserve"> </w:t>
      </w:r>
      <w:r w:rsidR="009C7D60" w:rsidRPr="009C7D60">
        <w:rPr>
          <w:sz w:val="28"/>
          <w:szCs w:val="28"/>
        </w:rPr>
        <w:t>В соответствии с частью 5 статьи 2 Федерального закона от 31.07.2020 № 247-ФЗ «Об обязательных требованиях в Российской Федерации» и частью 6</w:t>
      </w:r>
      <w:r w:rsidR="009C7D60" w:rsidRPr="009C7D60">
        <w:rPr>
          <w:sz w:val="28"/>
          <w:szCs w:val="28"/>
          <w:vertAlign w:val="superscript"/>
        </w:rPr>
        <w:t>1</w:t>
      </w:r>
      <w:r w:rsidR="009C7D60" w:rsidRPr="009C7D60">
        <w:rPr>
          <w:sz w:val="28"/>
          <w:szCs w:val="28"/>
        </w:rPr>
        <w:t xml:space="preserve"> статьи 7 </w:t>
      </w:r>
      <w:hyperlink r:id="rId6" w:history="1">
        <w:r w:rsidR="009C7D60" w:rsidRPr="009C7D60">
          <w:rPr>
            <w:sz w:val="28"/>
            <w:szCs w:val="28"/>
          </w:rPr>
          <w:t xml:space="preserve">Федерального закона от 06.10.2003 № 131-ФЗ «Об общих принципах организации местного самоуправления в Российской Федерации», </w:t>
        </w:r>
      </w:hyperlink>
      <w:r w:rsidR="009C7D60" w:rsidRPr="009C7D60">
        <w:rPr>
          <w:sz w:val="28"/>
          <w:szCs w:val="28"/>
        </w:rPr>
        <w:t>руководствуясь Устав</w:t>
      </w:r>
      <w:r w:rsidR="000F415B">
        <w:rPr>
          <w:sz w:val="28"/>
          <w:szCs w:val="28"/>
        </w:rPr>
        <w:t>ом, администрация СПС Ырбан Тоджинского кожууна ПОСТАНОВЛЯЕТ:</w:t>
      </w:r>
    </w:p>
    <w:p w:rsidR="009C7D60" w:rsidRPr="009C7D60" w:rsidRDefault="009C7D60" w:rsidP="00464338">
      <w:pPr>
        <w:widowControl/>
        <w:autoSpaceDE/>
        <w:autoSpaceDN/>
        <w:adjustRightInd/>
        <w:jc w:val="both"/>
        <w:rPr>
          <w:sz w:val="28"/>
          <w:szCs w:val="28"/>
        </w:rPr>
      </w:pPr>
      <w:r w:rsidRPr="009C7D60">
        <w:rPr>
          <w:sz w:val="28"/>
          <w:szCs w:val="28"/>
        </w:rPr>
        <w:t>1. Утвердить Порядок установления и оценки применения, содержащихся в муниципальных нормативных правовых актах</w:t>
      </w:r>
      <w:r w:rsidR="00117932" w:rsidRPr="00117932">
        <w:rPr>
          <w:sz w:val="28"/>
          <w:szCs w:val="28"/>
        </w:rPr>
        <w:t xml:space="preserve"> </w:t>
      </w:r>
      <w:r w:rsidR="00117932">
        <w:rPr>
          <w:sz w:val="28"/>
          <w:szCs w:val="28"/>
        </w:rPr>
        <w:t xml:space="preserve">администрации СПС Ырбан Тоджинского кожууна </w:t>
      </w:r>
      <w:r w:rsidRPr="009C7D60">
        <w:rPr>
          <w:sz w:val="28"/>
          <w:szCs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в</w:t>
      </w:r>
      <w:r w:rsidR="00117932" w:rsidRPr="00117932">
        <w:rPr>
          <w:sz w:val="28"/>
          <w:szCs w:val="28"/>
        </w:rPr>
        <w:t xml:space="preserve"> </w:t>
      </w:r>
      <w:r w:rsidR="00117932">
        <w:rPr>
          <w:sz w:val="28"/>
          <w:szCs w:val="28"/>
        </w:rPr>
        <w:t>администрации СПС Ырбан Тоджинского кожууна</w:t>
      </w:r>
      <w:r w:rsidR="005111E3">
        <w:rPr>
          <w:sz w:val="28"/>
          <w:szCs w:val="28"/>
        </w:rPr>
        <w:t xml:space="preserve"> </w:t>
      </w:r>
      <w:r w:rsidRPr="009C7D60">
        <w:rPr>
          <w:sz w:val="28"/>
          <w:szCs w:val="28"/>
        </w:rPr>
        <w:t>согласно приложению.</w:t>
      </w:r>
    </w:p>
    <w:p w:rsidR="00EF076A" w:rsidRPr="009C7D60" w:rsidRDefault="009C7D60" w:rsidP="00464338">
      <w:pPr>
        <w:widowControl/>
        <w:autoSpaceDE/>
        <w:autoSpaceDN/>
        <w:adjustRightInd/>
        <w:jc w:val="both"/>
        <w:rPr>
          <w:sz w:val="28"/>
          <w:szCs w:val="28"/>
        </w:rPr>
      </w:pPr>
      <w:r w:rsidRPr="009C7D60">
        <w:rPr>
          <w:sz w:val="28"/>
          <w:szCs w:val="28"/>
        </w:rPr>
        <w:t xml:space="preserve">2. </w:t>
      </w:r>
      <w:r w:rsidR="00EF076A" w:rsidRPr="00037946">
        <w:rPr>
          <w:sz w:val="28"/>
          <w:szCs w:val="28"/>
        </w:rPr>
        <w:t xml:space="preserve">Настоящее постановление </w:t>
      </w:r>
      <w:r w:rsidR="00EF076A">
        <w:rPr>
          <w:sz w:val="28"/>
          <w:szCs w:val="28"/>
        </w:rPr>
        <w:t>обнародовать на официальных стендах администрации</w:t>
      </w:r>
      <w:r w:rsidR="00EF076A" w:rsidRPr="00037946">
        <w:rPr>
          <w:sz w:val="28"/>
          <w:szCs w:val="28"/>
        </w:rPr>
        <w:t xml:space="preserve"> и разместить на официальном сайте</w:t>
      </w:r>
      <w:r w:rsidR="00EF076A" w:rsidRPr="001A68C6">
        <w:rPr>
          <w:sz w:val="28"/>
          <w:szCs w:val="20"/>
        </w:rPr>
        <w:t xml:space="preserve"> </w:t>
      </w:r>
      <w:r w:rsidR="00EF076A">
        <w:rPr>
          <w:sz w:val="28"/>
          <w:szCs w:val="20"/>
        </w:rPr>
        <w:t>администрации СПС Ырбан Тоджинского кожууна</w:t>
      </w:r>
      <w:r w:rsidR="00EF076A" w:rsidRPr="00EF076A">
        <w:rPr>
          <w:sz w:val="28"/>
          <w:szCs w:val="28"/>
        </w:rPr>
        <w:t xml:space="preserve"> </w:t>
      </w:r>
      <w:r w:rsidR="00EF076A" w:rsidRPr="009C7D60">
        <w:rPr>
          <w:sz w:val="28"/>
          <w:szCs w:val="28"/>
        </w:rPr>
        <w:t>в информационно-телекоммуникационной сети «Интернет».</w:t>
      </w:r>
    </w:p>
    <w:p w:rsidR="009C7D60" w:rsidRPr="00037946" w:rsidRDefault="00067A08" w:rsidP="00464338">
      <w:pPr>
        <w:adjustRightInd/>
        <w:jc w:val="both"/>
        <w:outlineLvl w:val="0"/>
        <w:rPr>
          <w:i/>
          <w:sz w:val="28"/>
          <w:szCs w:val="20"/>
        </w:rPr>
      </w:pPr>
      <w:r>
        <w:rPr>
          <w:sz w:val="28"/>
          <w:szCs w:val="20"/>
        </w:rPr>
        <w:t xml:space="preserve">3. Настоящее </w:t>
      </w:r>
      <w:r w:rsidR="009C7D60" w:rsidRPr="00037946">
        <w:rPr>
          <w:sz w:val="28"/>
          <w:szCs w:val="20"/>
        </w:rPr>
        <w:t>Постановление вступает в силу</w:t>
      </w:r>
      <w:r w:rsidR="009C7D60" w:rsidRPr="00037946">
        <w:rPr>
          <w:i/>
          <w:sz w:val="28"/>
          <w:szCs w:val="20"/>
        </w:rPr>
        <w:t xml:space="preserve"> </w:t>
      </w:r>
      <w:r w:rsidR="009C7D60" w:rsidRPr="00970ABE">
        <w:rPr>
          <w:sz w:val="28"/>
          <w:szCs w:val="20"/>
        </w:rPr>
        <w:t>со дня подписания</w:t>
      </w:r>
      <w:r w:rsidR="009C7D60">
        <w:rPr>
          <w:i/>
          <w:sz w:val="28"/>
          <w:szCs w:val="20"/>
        </w:rPr>
        <w:t>.</w:t>
      </w:r>
    </w:p>
    <w:p w:rsidR="009C7D60" w:rsidRDefault="009C7D60" w:rsidP="00464338">
      <w:pPr>
        <w:pStyle w:val="Style9"/>
        <w:widowControl/>
        <w:tabs>
          <w:tab w:val="left" w:pos="840"/>
        </w:tabs>
        <w:ind w:left="1069" w:firstLine="0"/>
      </w:pPr>
    </w:p>
    <w:p w:rsidR="009C7D60" w:rsidRDefault="009C7D60" w:rsidP="009C7D60">
      <w:pPr>
        <w:rPr>
          <w:sz w:val="28"/>
          <w:szCs w:val="28"/>
        </w:rPr>
      </w:pPr>
      <w:r>
        <w:rPr>
          <w:sz w:val="28"/>
          <w:szCs w:val="28"/>
        </w:rPr>
        <w:t xml:space="preserve"> И. о. председателя администрации</w:t>
      </w:r>
    </w:p>
    <w:p w:rsidR="009C7D60" w:rsidRDefault="009C7D60" w:rsidP="009C7D60">
      <w:pPr>
        <w:rPr>
          <w:sz w:val="28"/>
          <w:szCs w:val="28"/>
        </w:rPr>
      </w:pPr>
      <w:r>
        <w:rPr>
          <w:sz w:val="28"/>
          <w:szCs w:val="28"/>
        </w:rPr>
        <w:t>С. Ырбан                                                                     Н. И. Ширинкина</w:t>
      </w:r>
    </w:p>
    <w:p w:rsidR="00ED45DE" w:rsidRDefault="00ED45DE" w:rsidP="009C7D60">
      <w:pPr>
        <w:rPr>
          <w:sz w:val="28"/>
          <w:szCs w:val="28"/>
        </w:rPr>
      </w:pPr>
    </w:p>
    <w:p w:rsidR="00ED45DE" w:rsidRDefault="00ED45DE" w:rsidP="009C7D60">
      <w:pPr>
        <w:rPr>
          <w:sz w:val="28"/>
          <w:szCs w:val="28"/>
        </w:rPr>
      </w:pPr>
    </w:p>
    <w:p w:rsidR="00ED45DE" w:rsidRDefault="00ED45DE" w:rsidP="009C7D60">
      <w:pPr>
        <w:rPr>
          <w:sz w:val="28"/>
          <w:szCs w:val="28"/>
        </w:rPr>
      </w:pPr>
    </w:p>
    <w:p w:rsidR="00E20CA6" w:rsidRPr="00E20CA6" w:rsidRDefault="00E20CA6" w:rsidP="00E20CA6">
      <w:pPr>
        <w:widowControl/>
        <w:autoSpaceDE/>
        <w:autoSpaceDN/>
        <w:adjustRightInd/>
        <w:jc w:val="right"/>
        <w:rPr>
          <w:sz w:val="28"/>
          <w:szCs w:val="28"/>
        </w:rPr>
      </w:pPr>
      <w:r w:rsidRPr="00E20CA6">
        <w:rPr>
          <w:sz w:val="28"/>
          <w:szCs w:val="28"/>
        </w:rPr>
        <w:t xml:space="preserve">    Приложение</w:t>
      </w:r>
    </w:p>
    <w:p w:rsidR="003A780A" w:rsidRPr="00E93173" w:rsidRDefault="003A780A" w:rsidP="003A780A">
      <w:pPr>
        <w:widowControl/>
        <w:jc w:val="right"/>
        <w:outlineLvl w:val="0"/>
        <w:rPr>
          <w:rFonts w:eastAsia="Calibri"/>
          <w:bCs/>
          <w:sz w:val="28"/>
          <w:szCs w:val="28"/>
        </w:rPr>
      </w:pPr>
      <w:r w:rsidRPr="00E93173">
        <w:rPr>
          <w:rFonts w:eastAsia="Calibri"/>
          <w:bCs/>
          <w:sz w:val="28"/>
          <w:szCs w:val="28"/>
        </w:rPr>
        <w:t>Утвержден</w:t>
      </w:r>
    </w:p>
    <w:p w:rsidR="003A780A" w:rsidRPr="00E93173" w:rsidRDefault="003A780A" w:rsidP="003A780A">
      <w:pPr>
        <w:widowControl/>
        <w:jc w:val="right"/>
        <w:rPr>
          <w:rFonts w:eastAsia="Calibri"/>
          <w:bCs/>
          <w:sz w:val="28"/>
          <w:szCs w:val="28"/>
        </w:rPr>
      </w:pPr>
      <w:r w:rsidRPr="00E93173">
        <w:rPr>
          <w:rFonts w:eastAsia="Calibri"/>
          <w:bCs/>
          <w:sz w:val="28"/>
          <w:szCs w:val="28"/>
        </w:rPr>
        <w:t>Постановлением администрации</w:t>
      </w:r>
    </w:p>
    <w:p w:rsidR="003A780A" w:rsidRPr="00E93173" w:rsidRDefault="003A780A" w:rsidP="003A780A">
      <w:pPr>
        <w:widowControl/>
        <w:jc w:val="right"/>
        <w:rPr>
          <w:rFonts w:eastAsia="Calibri"/>
          <w:bCs/>
          <w:sz w:val="28"/>
          <w:szCs w:val="28"/>
        </w:rPr>
      </w:pPr>
      <w:r>
        <w:rPr>
          <w:rFonts w:eastAsia="Calibri"/>
          <w:bCs/>
          <w:sz w:val="28"/>
          <w:szCs w:val="28"/>
        </w:rPr>
        <w:t>СПС Ырбан Тоджинского кожууна</w:t>
      </w:r>
    </w:p>
    <w:p w:rsidR="003A780A" w:rsidRPr="00E93173" w:rsidRDefault="003A780A" w:rsidP="003A780A">
      <w:pPr>
        <w:widowControl/>
        <w:ind w:left="5664" w:firstLine="708"/>
        <w:rPr>
          <w:rFonts w:eastAsia="Calibri"/>
          <w:bCs/>
          <w:sz w:val="28"/>
          <w:szCs w:val="28"/>
        </w:rPr>
      </w:pPr>
      <w:proofErr w:type="gramStart"/>
      <w:r w:rsidRPr="00E93173">
        <w:rPr>
          <w:rFonts w:eastAsia="Calibri"/>
          <w:bCs/>
          <w:sz w:val="28"/>
          <w:szCs w:val="28"/>
        </w:rPr>
        <w:t xml:space="preserve">от  </w:t>
      </w:r>
      <w:r>
        <w:rPr>
          <w:rFonts w:eastAsia="Calibri"/>
          <w:bCs/>
          <w:sz w:val="28"/>
          <w:szCs w:val="28"/>
          <w:u w:val="single"/>
        </w:rPr>
        <w:t>28</w:t>
      </w:r>
      <w:proofErr w:type="gramEnd"/>
      <w:r>
        <w:rPr>
          <w:rFonts w:eastAsia="Calibri"/>
          <w:bCs/>
          <w:sz w:val="28"/>
          <w:szCs w:val="28"/>
          <w:u w:val="single"/>
        </w:rPr>
        <w:t>.06.2024г</w:t>
      </w:r>
      <w:r w:rsidRPr="00E93173">
        <w:rPr>
          <w:rFonts w:eastAsia="Calibri"/>
          <w:bCs/>
          <w:sz w:val="28"/>
          <w:szCs w:val="28"/>
        </w:rPr>
        <w:t xml:space="preserve">. № </w:t>
      </w:r>
      <w:r>
        <w:rPr>
          <w:rFonts w:eastAsia="Calibri"/>
          <w:bCs/>
          <w:sz w:val="28"/>
          <w:szCs w:val="28"/>
        </w:rPr>
        <w:t>31</w:t>
      </w:r>
      <w:r w:rsidRPr="00E93173">
        <w:rPr>
          <w:rFonts w:eastAsia="Calibri"/>
          <w:bCs/>
          <w:sz w:val="28"/>
          <w:szCs w:val="28"/>
        </w:rPr>
        <w:tab/>
      </w:r>
    </w:p>
    <w:p w:rsidR="00E20CA6" w:rsidRPr="00E20CA6" w:rsidRDefault="00E20CA6" w:rsidP="00E20CA6">
      <w:pPr>
        <w:widowControl/>
        <w:autoSpaceDE/>
        <w:autoSpaceDN/>
        <w:adjustRightInd/>
        <w:ind w:firstLine="709"/>
        <w:jc w:val="right"/>
        <w:rPr>
          <w:sz w:val="28"/>
          <w:szCs w:val="28"/>
        </w:rPr>
      </w:pPr>
    </w:p>
    <w:p w:rsidR="00E20CA6" w:rsidRPr="00E20CA6" w:rsidRDefault="00E20CA6" w:rsidP="00E20CA6">
      <w:pPr>
        <w:widowControl/>
        <w:autoSpaceDE/>
        <w:autoSpaceDN/>
        <w:adjustRightInd/>
        <w:ind w:firstLine="709"/>
        <w:jc w:val="both"/>
        <w:rPr>
          <w:sz w:val="28"/>
          <w:szCs w:val="28"/>
        </w:rPr>
      </w:pPr>
    </w:p>
    <w:p w:rsidR="00E20CA6" w:rsidRPr="00E20CA6" w:rsidRDefault="00E20CA6" w:rsidP="00E20CA6">
      <w:pPr>
        <w:widowControl/>
        <w:autoSpaceDE/>
        <w:autoSpaceDN/>
        <w:adjustRightInd/>
        <w:ind w:firstLine="709"/>
        <w:jc w:val="center"/>
        <w:rPr>
          <w:b/>
          <w:bCs/>
          <w:color w:val="000000"/>
          <w:sz w:val="28"/>
          <w:szCs w:val="28"/>
        </w:rPr>
      </w:pPr>
      <w:r w:rsidRPr="00E20CA6">
        <w:rPr>
          <w:b/>
          <w:bCs/>
          <w:color w:val="000000"/>
          <w:sz w:val="28"/>
          <w:szCs w:val="28"/>
        </w:rPr>
        <w:t>ПОРЯДОК</w:t>
      </w:r>
    </w:p>
    <w:p w:rsidR="00E20CA6" w:rsidRPr="00E20CA6" w:rsidRDefault="00E20CA6" w:rsidP="00FF21FD">
      <w:pPr>
        <w:widowControl/>
        <w:autoSpaceDE/>
        <w:autoSpaceDN/>
        <w:adjustRightInd/>
        <w:jc w:val="center"/>
        <w:rPr>
          <w:b/>
          <w:sz w:val="28"/>
          <w:szCs w:val="28"/>
        </w:rPr>
      </w:pPr>
      <w:r w:rsidRPr="00E20CA6">
        <w:rPr>
          <w:b/>
          <w:sz w:val="28"/>
          <w:szCs w:val="28"/>
        </w:rPr>
        <w:t xml:space="preserve">установления и оценки применения, содержащихся в муниципальных нормативных правовых </w:t>
      </w:r>
      <w:r w:rsidR="00FF21FD">
        <w:rPr>
          <w:b/>
          <w:sz w:val="28"/>
          <w:szCs w:val="28"/>
        </w:rPr>
        <w:t xml:space="preserve">актах администрации СПС Ырбан Тоджинского кожууна </w:t>
      </w:r>
      <w:r w:rsidRPr="00E20CA6">
        <w:rPr>
          <w:b/>
          <w:sz w:val="28"/>
          <w:szCs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E20CA6" w:rsidRPr="00E20CA6" w:rsidRDefault="00E20CA6" w:rsidP="00E20CA6">
      <w:pPr>
        <w:widowControl/>
        <w:autoSpaceDE/>
        <w:autoSpaceDN/>
        <w:adjustRightInd/>
        <w:jc w:val="center"/>
        <w:rPr>
          <w:b/>
          <w:sz w:val="28"/>
          <w:szCs w:val="28"/>
        </w:rPr>
      </w:pPr>
    </w:p>
    <w:p w:rsidR="00E20CA6" w:rsidRPr="00E20CA6" w:rsidRDefault="00E20CA6" w:rsidP="00DE0DDB">
      <w:pPr>
        <w:widowControl/>
        <w:autoSpaceDE/>
        <w:autoSpaceDN/>
        <w:adjustRightInd/>
        <w:ind w:firstLine="708"/>
        <w:jc w:val="both"/>
      </w:pPr>
      <w:r w:rsidRPr="00E20CA6">
        <w:rPr>
          <w:sz w:val="28"/>
          <w:szCs w:val="28"/>
        </w:rPr>
        <w:t>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и частью 6</w:t>
      </w:r>
      <w:r w:rsidRPr="00E20CA6">
        <w:rPr>
          <w:sz w:val="28"/>
          <w:szCs w:val="28"/>
          <w:vertAlign w:val="superscript"/>
        </w:rPr>
        <w:t>1</w:t>
      </w:r>
      <w:r w:rsidRPr="00E20CA6">
        <w:rPr>
          <w:sz w:val="28"/>
          <w:szCs w:val="28"/>
        </w:rPr>
        <w:t xml:space="preserve"> статьи 7 </w:t>
      </w:r>
      <w:hyperlink r:id="rId7" w:history="1">
        <w:r w:rsidRPr="00E20CA6">
          <w:rPr>
            <w:color w:val="0000FF"/>
            <w:sz w:val="28"/>
            <w:szCs w:val="28"/>
            <w:u w:val="single"/>
          </w:rPr>
          <w:t xml:space="preserve">Федерального закона от 06.10.2003 № 131-ФЗ «Об общих принципах организации местного самоуправления в Российской Федерации», </w:t>
        </w:r>
      </w:hyperlink>
      <w:r w:rsidRPr="00E20CA6">
        <w:rPr>
          <w:sz w:val="28"/>
          <w:szCs w:val="28"/>
        </w:rPr>
        <w:t>регулирует вопросы установления и оценки применения содержащихся в муниципальных нормативных правовых актах</w:t>
      </w:r>
      <w:r w:rsidR="00DE0DDB">
        <w:rPr>
          <w:sz w:val="28"/>
          <w:szCs w:val="28"/>
        </w:rPr>
        <w:t xml:space="preserve"> (далее </w:t>
      </w:r>
      <w:r w:rsidRPr="00E20CA6">
        <w:rPr>
          <w:sz w:val="28"/>
          <w:szCs w:val="28"/>
        </w:rPr>
        <w:t xml:space="preserve">НПА) </w:t>
      </w:r>
      <w:r w:rsidR="00DE0DDB">
        <w:rPr>
          <w:b/>
          <w:sz w:val="28"/>
          <w:szCs w:val="28"/>
        </w:rPr>
        <w:t>администрации СПС Ырбан Тоджинского кожууна</w:t>
      </w:r>
      <w:r w:rsidR="00DE0DDB">
        <w:t xml:space="preserve"> </w:t>
      </w:r>
      <w:r w:rsidRPr="00E20CA6">
        <w:rPr>
          <w:sz w:val="28"/>
          <w:szCs w:val="28"/>
        </w:rPr>
        <w:t>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E20CA6" w:rsidRPr="00E20CA6" w:rsidRDefault="00E20CA6" w:rsidP="00E20CA6">
      <w:pPr>
        <w:widowControl/>
        <w:autoSpaceDE/>
        <w:autoSpaceDN/>
        <w:adjustRightInd/>
        <w:ind w:firstLine="708"/>
        <w:jc w:val="both"/>
        <w:rPr>
          <w:sz w:val="28"/>
          <w:szCs w:val="28"/>
        </w:rPr>
      </w:pPr>
      <w:r w:rsidRPr="00E20CA6">
        <w:rPr>
          <w:sz w:val="28"/>
          <w:szCs w:val="28"/>
        </w:rPr>
        <w:t>2. При установлении и оценке применения обязательных требований в соответствии с частью 5 настоящего Порядка такие требования подлежат оценке на соответствие принципам, установленным Федеральным законом № 247-ФЗ, а также на предмет достижения целей установления и оценки применения обязательных требований.  </w:t>
      </w:r>
    </w:p>
    <w:p w:rsidR="00E20CA6" w:rsidRPr="00E20CA6" w:rsidRDefault="00E20CA6" w:rsidP="00E20CA6">
      <w:pPr>
        <w:widowControl/>
        <w:autoSpaceDE/>
        <w:autoSpaceDN/>
        <w:adjustRightInd/>
        <w:ind w:firstLine="708"/>
        <w:jc w:val="both"/>
        <w:rPr>
          <w:sz w:val="28"/>
          <w:szCs w:val="28"/>
        </w:rPr>
      </w:pPr>
      <w:r w:rsidRPr="00E20CA6">
        <w:rPr>
          <w:sz w:val="28"/>
          <w:szCs w:val="28"/>
        </w:rPr>
        <w:t>3. Настоящий Порядок не распространяется на отношения, связанные с установлением и оценкой применения обязательных требований:</w:t>
      </w:r>
    </w:p>
    <w:p w:rsidR="00E20CA6" w:rsidRPr="00E20CA6" w:rsidRDefault="00E20CA6" w:rsidP="00E20CA6">
      <w:pPr>
        <w:widowControl/>
        <w:autoSpaceDE/>
        <w:autoSpaceDN/>
        <w:adjustRightInd/>
        <w:ind w:firstLine="708"/>
        <w:jc w:val="both"/>
        <w:rPr>
          <w:sz w:val="28"/>
          <w:szCs w:val="28"/>
        </w:rPr>
      </w:pPr>
      <w:r w:rsidRPr="00E20CA6">
        <w:rPr>
          <w:sz w:val="28"/>
          <w:szCs w:val="28"/>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E20CA6" w:rsidRPr="00E20CA6" w:rsidRDefault="00E20CA6" w:rsidP="00E20CA6">
      <w:pPr>
        <w:widowControl/>
        <w:autoSpaceDE/>
        <w:autoSpaceDN/>
        <w:adjustRightInd/>
        <w:ind w:firstLine="708"/>
        <w:jc w:val="both"/>
        <w:rPr>
          <w:sz w:val="28"/>
          <w:szCs w:val="28"/>
        </w:rPr>
      </w:pPr>
      <w:r w:rsidRPr="00E20CA6">
        <w:rPr>
          <w:sz w:val="28"/>
          <w:szCs w:val="28"/>
        </w:rPr>
        <w:t>2) устанавливаемых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E20CA6" w:rsidRPr="00E20CA6" w:rsidRDefault="00E20CA6" w:rsidP="00E20CA6">
      <w:pPr>
        <w:widowControl/>
        <w:autoSpaceDE/>
        <w:autoSpaceDN/>
        <w:adjustRightInd/>
        <w:ind w:firstLine="708"/>
        <w:jc w:val="both"/>
        <w:rPr>
          <w:sz w:val="28"/>
          <w:szCs w:val="28"/>
        </w:rPr>
      </w:pPr>
      <w:r w:rsidRPr="00E20CA6">
        <w:rPr>
          <w:sz w:val="28"/>
          <w:szCs w:val="28"/>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E20CA6" w:rsidRPr="00E20CA6" w:rsidRDefault="00E20CA6" w:rsidP="00E20CA6">
      <w:pPr>
        <w:widowControl/>
        <w:autoSpaceDE/>
        <w:autoSpaceDN/>
        <w:adjustRightInd/>
        <w:ind w:firstLine="708"/>
        <w:jc w:val="both"/>
        <w:rPr>
          <w:sz w:val="28"/>
          <w:szCs w:val="28"/>
        </w:rPr>
      </w:pPr>
      <w:r w:rsidRPr="00E20CA6">
        <w:rPr>
          <w:sz w:val="28"/>
          <w:szCs w:val="28"/>
        </w:rPr>
        <w:lastRenderedPageBreak/>
        <w:t>4) в сфере действия НПА о местных налогах и сборах, бюджетного законодательства Российской Федерации.</w:t>
      </w:r>
    </w:p>
    <w:p w:rsidR="00E20CA6" w:rsidRPr="00E20CA6" w:rsidRDefault="00E20CA6" w:rsidP="00E20CA6">
      <w:pPr>
        <w:widowControl/>
        <w:autoSpaceDE/>
        <w:autoSpaceDN/>
        <w:adjustRightInd/>
        <w:ind w:firstLine="708"/>
        <w:jc w:val="both"/>
        <w:rPr>
          <w:sz w:val="28"/>
          <w:szCs w:val="28"/>
        </w:rPr>
      </w:pPr>
      <w:r w:rsidRPr="00E20CA6">
        <w:rPr>
          <w:sz w:val="28"/>
          <w:szCs w:val="28"/>
        </w:rPr>
        <w:t>4. В целях обеспечения систематизации обязательных требований и информирования заинтересованных лиц администрация МО (далее - администрация) формирует перечень НПА с указанием их структурных единиц, содержащих обязательные требования, оценка соблюдения которых является предметом муниципального контроля.</w:t>
      </w:r>
    </w:p>
    <w:p w:rsidR="00E20CA6" w:rsidRPr="00E20CA6" w:rsidRDefault="00E20CA6" w:rsidP="00E20CA6">
      <w:pPr>
        <w:widowControl/>
        <w:autoSpaceDE/>
        <w:autoSpaceDN/>
        <w:adjustRightInd/>
        <w:ind w:firstLine="708"/>
        <w:jc w:val="both"/>
        <w:rPr>
          <w:sz w:val="28"/>
          <w:szCs w:val="28"/>
        </w:rPr>
      </w:pPr>
      <w:r w:rsidRPr="00E20CA6">
        <w:rPr>
          <w:sz w:val="28"/>
          <w:szCs w:val="28"/>
        </w:rPr>
        <w:t>НПА, содержащий указанный перечень, размещается администрацией на официальном сайте администрации в информационно-коммуникационной сети «Интернет» (далее – официальный сайт).</w:t>
      </w:r>
    </w:p>
    <w:p w:rsidR="00E20CA6" w:rsidRPr="00E20CA6" w:rsidRDefault="00E20CA6" w:rsidP="00E20CA6">
      <w:pPr>
        <w:widowControl/>
        <w:autoSpaceDE/>
        <w:autoSpaceDN/>
        <w:adjustRightInd/>
        <w:ind w:firstLine="708"/>
        <w:jc w:val="both"/>
        <w:rPr>
          <w:sz w:val="28"/>
          <w:szCs w:val="28"/>
        </w:rPr>
      </w:pPr>
      <w:r w:rsidRPr="00E20CA6">
        <w:rPr>
          <w:sz w:val="28"/>
          <w:szCs w:val="28"/>
        </w:rPr>
        <w:t>5. При разработке НПА, устанавливающих новые или изменяющих ранее предусмотренные обязательные требования, администрацией проводится оценка регулирующего воздействия.</w:t>
      </w:r>
    </w:p>
    <w:p w:rsidR="00E20CA6" w:rsidRPr="00E20CA6" w:rsidRDefault="00E20CA6" w:rsidP="00E20CA6">
      <w:pPr>
        <w:widowControl/>
        <w:autoSpaceDE/>
        <w:autoSpaceDN/>
        <w:adjustRightInd/>
        <w:ind w:firstLine="708"/>
        <w:jc w:val="both"/>
        <w:rPr>
          <w:sz w:val="28"/>
          <w:szCs w:val="28"/>
        </w:rPr>
      </w:pPr>
      <w:r w:rsidRPr="00E20CA6">
        <w:rPr>
          <w:sz w:val="28"/>
          <w:szCs w:val="28"/>
        </w:rPr>
        <w:t>В целях оценки обязательных требований на соответствие законодательству Российской Федерации и органа МСУ проводится правовая экспертиза проекта НПА, устанавливающего обязательные требования.</w:t>
      </w:r>
    </w:p>
    <w:p w:rsidR="00E20CA6" w:rsidRPr="00E20CA6" w:rsidRDefault="00E20CA6" w:rsidP="00E20CA6">
      <w:pPr>
        <w:widowControl/>
        <w:autoSpaceDE/>
        <w:autoSpaceDN/>
        <w:adjustRightInd/>
        <w:ind w:firstLine="708"/>
        <w:jc w:val="both"/>
        <w:rPr>
          <w:sz w:val="28"/>
          <w:szCs w:val="28"/>
        </w:rPr>
      </w:pPr>
      <w:r w:rsidRPr="00E20CA6">
        <w:rPr>
          <w:sz w:val="28"/>
          <w:szCs w:val="28"/>
        </w:rPr>
        <w:t>Оценка применения обязательных требований представляет собой оценку фактического воздействия НПА,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w:t>
      </w:r>
    </w:p>
    <w:p w:rsidR="00E20CA6" w:rsidRPr="00E20CA6" w:rsidRDefault="00E20CA6" w:rsidP="005615CB">
      <w:pPr>
        <w:widowControl/>
        <w:autoSpaceDE/>
        <w:autoSpaceDN/>
        <w:adjustRightInd/>
        <w:ind w:firstLine="708"/>
        <w:jc w:val="both"/>
        <w:rPr>
          <w:sz w:val="28"/>
          <w:szCs w:val="28"/>
        </w:rPr>
      </w:pPr>
      <w:r w:rsidRPr="00E20CA6">
        <w:rPr>
          <w:sz w:val="28"/>
          <w:szCs w:val="28"/>
        </w:rPr>
        <w:t>Оценка применения обязательных требований проводится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w:t>
      </w:r>
      <w:r w:rsidR="005615CB">
        <w:rPr>
          <w:sz w:val="28"/>
          <w:szCs w:val="28"/>
        </w:rPr>
        <w:t xml:space="preserve"> СПС Ырбан Тоджинского кожууна</w:t>
      </w:r>
      <w:r w:rsidRPr="00E20CA6">
        <w:rPr>
          <w:sz w:val="28"/>
          <w:szCs w:val="28"/>
        </w:rPr>
        <w:t xml:space="preserve">                                                               </w:t>
      </w:r>
      <w:proofErr w:type="gramStart"/>
      <w:r w:rsidRPr="00E20CA6">
        <w:rPr>
          <w:sz w:val="28"/>
          <w:szCs w:val="28"/>
        </w:rPr>
        <w:t xml:space="preserve">   (</w:t>
      </w:r>
      <w:proofErr w:type="gramEnd"/>
      <w:r w:rsidRPr="00E20CA6">
        <w:rPr>
          <w:sz w:val="28"/>
          <w:szCs w:val="28"/>
        </w:rPr>
        <w:t>далее – органы МСУ),</w:t>
      </w:r>
      <w:r w:rsidRPr="00E20CA6">
        <w:rPr>
          <w:i/>
          <w:sz w:val="28"/>
          <w:szCs w:val="28"/>
        </w:rPr>
        <w:t xml:space="preserve"> </w:t>
      </w:r>
      <w:r w:rsidRPr="00E20CA6">
        <w:rPr>
          <w:sz w:val="28"/>
          <w:szCs w:val="28"/>
        </w:rPr>
        <w:t>уполномоченным по защите прав предпринимателей в Республике Тыва.</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6. Процедура оценки применения обязательных требований состоит из следующих этапов: </w:t>
      </w:r>
    </w:p>
    <w:p w:rsidR="00E20CA6" w:rsidRPr="00E20CA6" w:rsidRDefault="00E20CA6" w:rsidP="00E20CA6">
      <w:pPr>
        <w:widowControl/>
        <w:autoSpaceDE/>
        <w:autoSpaceDN/>
        <w:adjustRightInd/>
        <w:ind w:firstLine="708"/>
        <w:jc w:val="both"/>
        <w:rPr>
          <w:sz w:val="28"/>
          <w:szCs w:val="28"/>
        </w:rPr>
      </w:pPr>
      <w:r w:rsidRPr="00E20CA6">
        <w:rPr>
          <w:sz w:val="28"/>
          <w:szCs w:val="28"/>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E20CA6" w:rsidRPr="00E20CA6" w:rsidRDefault="00E20CA6" w:rsidP="00E20CA6">
      <w:pPr>
        <w:widowControl/>
        <w:autoSpaceDE/>
        <w:autoSpaceDN/>
        <w:adjustRightInd/>
        <w:ind w:firstLine="708"/>
        <w:jc w:val="both"/>
        <w:rPr>
          <w:sz w:val="28"/>
          <w:szCs w:val="28"/>
        </w:rPr>
      </w:pPr>
      <w:r w:rsidRPr="00E20CA6">
        <w:rPr>
          <w:sz w:val="28"/>
          <w:szCs w:val="28"/>
        </w:rPr>
        <w:t>2) публичное обсуждение ежегодного отчета;</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3) утверждение </w:t>
      </w:r>
      <w:r w:rsidR="00232B1D">
        <w:rPr>
          <w:sz w:val="28"/>
          <w:szCs w:val="28"/>
        </w:rPr>
        <w:t>председателем администрации СПС Ырбан;</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 (далее – глава муниципального образования) ежегодного отчета.</w:t>
      </w:r>
    </w:p>
    <w:p w:rsidR="00E20CA6" w:rsidRPr="00E20CA6" w:rsidRDefault="00E20CA6" w:rsidP="00E20CA6">
      <w:pPr>
        <w:widowControl/>
        <w:autoSpaceDE/>
        <w:autoSpaceDN/>
        <w:adjustRightInd/>
        <w:ind w:firstLine="708"/>
        <w:jc w:val="both"/>
        <w:rPr>
          <w:sz w:val="28"/>
          <w:szCs w:val="28"/>
        </w:rPr>
      </w:pPr>
      <w:r w:rsidRPr="00E20CA6">
        <w:rPr>
          <w:sz w:val="28"/>
          <w:szCs w:val="28"/>
        </w:rPr>
        <w:t>7. В ежегодном отчете подлежат отражению:</w:t>
      </w:r>
    </w:p>
    <w:p w:rsidR="00E20CA6" w:rsidRPr="00E20CA6" w:rsidRDefault="00E20CA6" w:rsidP="00E20CA6">
      <w:pPr>
        <w:widowControl/>
        <w:autoSpaceDE/>
        <w:autoSpaceDN/>
        <w:adjustRightInd/>
        <w:ind w:firstLine="708"/>
        <w:jc w:val="both"/>
        <w:rPr>
          <w:sz w:val="28"/>
          <w:szCs w:val="28"/>
        </w:rPr>
      </w:pPr>
      <w:r w:rsidRPr="00E20CA6">
        <w:rPr>
          <w:sz w:val="28"/>
          <w:szCs w:val="28"/>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МСУ.</w:t>
      </w:r>
    </w:p>
    <w:p w:rsidR="00E20CA6" w:rsidRPr="00E20CA6" w:rsidRDefault="00E20CA6" w:rsidP="00E20CA6">
      <w:pPr>
        <w:widowControl/>
        <w:autoSpaceDE/>
        <w:autoSpaceDN/>
        <w:adjustRightInd/>
        <w:ind w:firstLine="708"/>
        <w:jc w:val="both"/>
        <w:rPr>
          <w:sz w:val="28"/>
          <w:szCs w:val="28"/>
        </w:rPr>
      </w:pPr>
      <w:r w:rsidRPr="00E20CA6">
        <w:rPr>
          <w:sz w:val="28"/>
          <w:szCs w:val="28"/>
        </w:rPr>
        <w:t>2) реквизиты и источники официального опубликования муниципального нормативного правового акта, содержащего обязательные требования;</w:t>
      </w:r>
    </w:p>
    <w:p w:rsidR="00E20CA6" w:rsidRPr="00E20CA6" w:rsidRDefault="00E20CA6" w:rsidP="00E20CA6">
      <w:pPr>
        <w:widowControl/>
        <w:autoSpaceDE/>
        <w:autoSpaceDN/>
        <w:adjustRightInd/>
        <w:ind w:firstLine="708"/>
        <w:jc w:val="both"/>
        <w:rPr>
          <w:sz w:val="28"/>
          <w:szCs w:val="28"/>
        </w:rPr>
      </w:pPr>
      <w:r w:rsidRPr="00E20CA6">
        <w:rPr>
          <w:sz w:val="28"/>
          <w:szCs w:val="28"/>
        </w:rPr>
        <w:t>3) сведения о внесенных в обязательные требования изменениях (при наличии);</w:t>
      </w:r>
    </w:p>
    <w:p w:rsidR="00E20CA6" w:rsidRPr="00E20CA6" w:rsidRDefault="00E20CA6" w:rsidP="00E20CA6">
      <w:pPr>
        <w:widowControl/>
        <w:autoSpaceDE/>
        <w:autoSpaceDN/>
        <w:adjustRightInd/>
        <w:ind w:firstLine="708"/>
        <w:jc w:val="both"/>
        <w:rPr>
          <w:sz w:val="28"/>
          <w:szCs w:val="28"/>
        </w:rPr>
      </w:pPr>
      <w:r w:rsidRPr="00E20CA6">
        <w:rPr>
          <w:sz w:val="28"/>
          <w:szCs w:val="28"/>
        </w:rPr>
        <w:lastRenderedPageBreak/>
        <w:t>4) сведения о результатах оценки применения обязательных требований, сводку поступивших в администрацию замечаний и предложений по вопросам применения обязательных требований (при нал</w:t>
      </w:r>
      <w:r w:rsidR="00232B1D">
        <w:rPr>
          <w:sz w:val="28"/>
          <w:szCs w:val="28"/>
        </w:rPr>
        <w:t>и</w:t>
      </w:r>
      <w:bookmarkStart w:id="0" w:name="_GoBack"/>
      <w:bookmarkEnd w:id="0"/>
      <w:r w:rsidRPr="00E20CA6">
        <w:rPr>
          <w:sz w:val="28"/>
          <w:szCs w:val="28"/>
        </w:rPr>
        <w:t>чии);</w:t>
      </w:r>
    </w:p>
    <w:p w:rsidR="00E20CA6" w:rsidRPr="00E20CA6" w:rsidRDefault="00E20CA6" w:rsidP="00E20CA6">
      <w:pPr>
        <w:widowControl/>
        <w:autoSpaceDE/>
        <w:autoSpaceDN/>
        <w:adjustRightInd/>
        <w:ind w:firstLine="708"/>
        <w:jc w:val="both"/>
        <w:rPr>
          <w:sz w:val="28"/>
          <w:szCs w:val="28"/>
        </w:rPr>
      </w:pPr>
      <w:r w:rsidRPr="00E20CA6">
        <w:rPr>
          <w:sz w:val="28"/>
          <w:szCs w:val="28"/>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E20CA6" w:rsidRPr="00E20CA6" w:rsidRDefault="00E20CA6" w:rsidP="00E20CA6">
      <w:pPr>
        <w:widowControl/>
        <w:autoSpaceDE/>
        <w:autoSpaceDN/>
        <w:adjustRightInd/>
        <w:ind w:firstLine="708"/>
        <w:jc w:val="both"/>
        <w:rPr>
          <w:sz w:val="28"/>
          <w:szCs w:val="28"/>
        </w:rPr>
      </w:pPr>
      <w:r w:rsidRPr="00E20CA6">
        <w:rPr>
          <w:sz w:val="28"/>
          <w:szCs w:val="28"/>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 дату утверждения предыдущего ежегодного отчета;  </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8) оценка фактических положительных и отрицательных последствий         </w:t>
      </w:r>
      <w:proofErr w:type="gramStart"/>
      <w:r w:rsidRPr="00E20CA6">
        <w:rPr>
          <w:sz w:val="28"/>
          <w:szCs w:val="28"/>
        </w:rPr>
        <w:t xml:space="preserve">   (</w:t>
      </w:r>
      <w:proofErr w:type="gramEnd"/>
      <w:r w:rsidRPr="00E20CA6">
        <w:rPr>
          <w:sz w:val="28"/>
          <w:szCs w:val="28"/>
        </w:rPr>
        <w:t>в том числе социально-экономических) установления обязательных требований;</w:t>
      </w:r>
    </w:p>
    <w:p w:rsidR="00E20CA6" w:rsidRPr="00E20CA6" w:rsidRDefault="00E20CA6" w:rsidP="00E20CA6">
      <w:pPr>
        <w:widowControl/>
        <w:autoSpaceDE/>
        <w:autoSpaceDN/>
        <w:adjustRightInd/>
        <w:ind w:firstLine="708"/>
        <w:jc w:val="both"/>
        <w:rPr>
          <w:sz w:val="28"/>
          <w:szCs w:val="28"/>
        </w:rPr>
      </w:pPr>
      <w:r w:rsidRPr="00E20CA6">
        <w:rPr>
          <w:sz w:val="28"/>
          <w:szCs w:val="28"/>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10) подготовленные на основе полученных выводов предложения о признании утратившими силу или пересмотре обязательных требований; </w:t>
      </w:r>
    </w:p>
    <w:p w:rsidR="00E20CA6" w:rsidRPr="00E20CA6" w:rsidRDefault="00E20CA6" w:rsidP="00E20CA6">
      <w:pPr>
        <w:widowControl/>
        <w:autoSpaceDE/>
        <w:autoSpaceDN/>
        <w:adjustRightInd/>
        <w:ind w:firstLine="708"/>
        <w:jc w:val="both"/>
        <w:rPr>
          <w:sz w:val="28"/>
          <w:szCs w:val="28"/>
        </w:rPr>
      </w:pPr>
      <w:r w:rsidRPr="00E20CA6">
        <w:rPr>
          <w:sz w:val="28"/>
          <w:szCs w:val="28"/>
        </w:rPr>
        <w:t>11) в случае оценки обязательных требований, имеющих ограниченный срок действия, подготовленные на основе полученных выводов предложения о признании утратившими силу, или пересмотре, или продлении срока действия обязательных требований (о целесообразности сохранения действия обязательных требований);</w:t>
      </w:r>
    </w:p>
    <w:p w:rsidR="00E20CA6" w:rsidRPr="00E20CA6" w:rsidRDefault="00E20CA6" w:rsidP="00E20CA6">
      <w:pPr>
        <w:widowControl/>
        <w:autoSpaceDE/>
        <w:autoSpaceDN/>
        <w:adjustRightInd/>
        <w:ind w:firstLine="708"/>
        <w:jc w:val="both"/>
        <w:rPr>
          <w:sz w:val="28"/>
          <w:szCs w:val="28"/>
        </w:rPr>
      </w:pPr>
      <w:r w:rsidRPr="00E20CA6">
        <w:rPr>
          <w:sz w:val="28"/>
          <w:szCs w:val="28"/>
        </w:rPr>
        <w:t>12) иные сведения, которые, по мнению разработчика ежегодного отчета, позволяют оценить фактическое воздействие обязательных требований.</w:t>
      </w:r>
    </w:p>
    <w:p w:rsidR="00E20CA6" w:rsidRPr="00E20CA6" w:rsidRDefault="00E20CA6" w:rsidP="00E20CA6">
      <w:pPr>
        <w:widowControl/>
        <w:autoSpaceDE/>
        <w:autoSpaceDN/>
        <w:adjustRightInd/>
        <w:ind w:firstLine="708"/>
        <w:jc w:val="both"/>
        <w:rPr>
          <w:sz w:val="28"/>
          <w:szCs w:val="28"/>
        </w:rPr>
      </w:pPr>
      <w:r w:rsidRPr="00E20CA6">
        <w:rPr>
          <w:sz w:val="28"/>
          <w:szCs w:val="28"/>
        </w:rPr>
        <w:t>7. В целях публичного обсуждения ежегодного отчета администрация размещает не позднее 1 декабря текст ежегодного отчета на официальном сайте.</w:t>
      </w:r>
    </w:p>
    <w:p w:rsidR="00E20CA6" w:rsidRPr="00E20CA6" w:rsidRDefault="00E20CA6" w:rsidP="00E20CA6">
      <w:pPr>
        <w:widowControl/>
        <w:autoSpaceDE/>
        <w:autoSpaceDN/>
        <w:adjustRightInd/>
        <w:ind w:firstLine="708"/>
        <w:jc w:val="both"/>
        <w:rPr>
          <w:sz w:val="28"/>
          <w:szCs w:val="28"/>
        </w:rPr>
      </w:pPr>
      <w:r w:rsidRPr="00E20CA6">
        <w:rPr>
          <w:sz w:val="28"/>
          <w:szCs w:val="28"/>
        </w:rPr>
        <w:t>8. Срок публичного обсуждения ежегодного отчета не может составлять менее 20 рабочих дней со дня размещения его на официальном сайте.</w:t>
      </w:r>
    </w:p>
    <w:p w:rsidR="00E20CA6" w:rsidRPr="00E20CA6" w:rsidRDefault="00E20CA6" w:rsidP="00E20CA6">
      <w:pPr>
        <w:widowControl/>
        <w:autoSpaceDE/>
        <w:autoSpaceDN/>
        <w:adjustRightInd/>
        <w:ind w:firstLine="708"/>
        <w:jc w:val="both"/>
        <w:rPr>
          <w:sz w:val="28"/>
          <w:szCs w:val="28"/>
        </w:rPr>
      </w:pPr>
      <w:r w:rsidRPr="00E20CA6">
        <w:rPr>
          <w:sz w:val="28"/>
          <w:szCs w:val="28"/>
        </w:rPr>
        <w:t>9. Администрация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их на официальном сайте.</w:t>
      </w:r>
    </w:p>
    <w:p w:rsidR="00E20CA6" w:rsidRPr="00E20CA6" w:rsidRDefault="00E20CA6" w:rsidP="00E20CA6">
      <w:pPr>
        <w:widowControl/>
        <w:autoSpaceDE/>
        <w:autoSpaceDN/>
        <w:adjustRightInd/>
        <w:ind w:firstLine="708"/>
        <w:jc w:val="both"/>
        <w:rPr>
          <w:sz w:val="28"/>
          <w:szCs w:val="28"/>
        </w:rPr>
      </w:pPr>
      <w:r w:rsidRPr="00E20CA6">
        <w:rPr>
          <w:sz w:val="28"/>
          <w:szCs w:val="28"/>
        </w:rPr>
        <w:t>10. По результатам публичного обсуждения ежегодного отчета администрация в течение 10 рабочих дней дорабатывает ежегодный отчет.</w:t>
      </w:r>
    </w:p>
    <w:p w:rsidR="00E20CA6" w:rsidRPr="00E20CA6" w:rsidRDefault="00E20CA6" w:rsidP="00E20CA6">
      <w:pPr>
        <w:widowControl/>
        <w:autoSpaceDE/>
        <w:autoSpaceDN/>
        <w:adjustRightInd/>
        <w:ind w:firstLine="708"/>
        <w:jc w:val="both"/>
        <w:rPr>
          <w:sz w:val="28"/>
          <w:szCs w:val="28"/>
        </w:rPr>
      </w:pPr>
      <w:r w:rsidRPr="00E20CA6">
        <w:rPr>
          <w:sz w:val="28"/>
          <w:szCs w:val="28"/>
        </w:rPr>
        <w:t>При этом в ежегодный отчет включаются:</w:t>
      </w:r>
    </w:p>
    <w:p w:rsidR="00E20CA6" w:rsidRPr="00E20CA6" w:rsidRDefault="00E20CA6" w:rsidP="00E20CA6">
      <w:pPr>
        <w:widowControl/>
        <w:autoSpaceDE/>
        <w:autoSpaceDN/>
        <w:adjustRightInd/>
        <w:ind w:firstLine="708"/>
        <w:jc w:val="both"/>
        <w:rPr>
          <w:sz w:val="28"/>
          <w:szCs w:val="28"/>
        </w:rPr>
      </w:pPr>
      <w:r w:rsidRPr="00E20CA6">
        <w:rPr>
          <w:sz w:val="28"/>
          <w:szCs w:val="28"/>
        </w:rPr>
        <w:lastRenderedPageBreak/>
        <w:t>1) сведения о проведении публичного обсуждения ежегодного отчета и сроках его проведения;</w:t>
      </w:r>
    </w:p>
    <w:p w:rsidR="00E20CA6" w:rsidRPr="00E20CA6" w:rsidRDefault="00E20CA6" w:rsidP="00E20CA6">
      <w:pPr>
        <w:widowControl/>
        <w:autoSpaceDE/>
        <w:autoSpaceDN/>
        <w:adjustRightInd/>
        <w:ind w:firstLine="708"/>
        <w:jc w:val="both"/>
        <w:rPr>
          <w:sz w:val="28"/>
          <w:szCs w:val="28"/>
        </w:rPr>
      </w:pPr>
      <w:r w:rsidRPr="00E20CA6">
        <w:rPr>
          <w:sz w:val="28"/>
          <w:szCs w:val="28"/>
        </w:rPr>
        <w:t>2) сводка замечаний и предложений, поступивших в ходе публичного обсуждения ежегодного отчета;</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3) подготовленные на основе полученных выводов предложения о признании утратившими силу или пересмотре обязательных требований; </w:t>
      </w:r>
    </w:p>
    <w:p w:rsidR="00E20CA6" w:rsidRPr="00E20CA6" w:rsidRDefault="00E20CA6" w:rsidP="00E20CA6">
      <w:pPr>
        <w:widowControl/>
        <w:autoSpaceDE/>
        <w:autoSpaceDN/>
        <w:adjustRightInd/>
        <w:ind w:firstLine="708"/>
        <w:jc w:val="both"/>
        <w:rPr>
          <w:sz w:val="28"/>
          <w:szCs w:val="28"/>
        </w:rPr>
      </w:pPr>
      <w:r w:rsidRPr="00E20CA6">
        <w:rPr>
          <w:sz w:val="28"/>
          <w:szCs w:val="28"/>
        </w:rPr>
        <w:t>4) в случае оценки обязательных требований, имеющих ограниченный срок действия, подготовленные на основе полученных выводов предложения о признании утратившими силу, или пересмотре, или продлении срока действия обязательных требований (о целесообразности сохранения действия обязательных требований).</w:t>
      </w:r>
    </w:p>
    <w:p w:rsidR="00E20CA6" w:rsidRPr="00E20CA6" w:rsidRDefault="00E20CA6" w:rsidP="00E20CA6">
      <w:pPr>
        <w:widowControl/>
        <w:autoSpaceDE/>
        <w:autoSpaceDN/>
        <w:adjustRightInd/>
        <w:ind w:firstLine="708"/>
        <w:jc w:val="both"/>
        <w:rPr>
          <w:sz w:val="28"/>
          <w:szCs w:val="28"/>
        </w:rPr>
      </w:pPr>
      <w:r w:rsidRPr="00E20CA6">
        <w:rPr>
          <w:sz w:val="28"/>
          <w:szCs w:val="28"/>
        </w:rPr>
        <w:t>11. В течение 5 рабочих дней после доработки ежегодного отчета он утверждается председателем администрации.</w:t>
      </w:r>
    </w:p>
    <w:p w:rsidR="00E20CA6" w:rsidRPr="00E20CA6" w:rsidRDefault="00E20CA6" w:rsidP="00E20CA6">
      <w:pPr>
        <w:widowControl/>
        <w:autoSpaceDE/>
        <w:autoSpaceDN/>
        <w:adjustRightInd/>
        <w:ind w:firstLine="708"/>
        <w:jc w:val="both"/>
        <w:rPr>
          <w:sz w:val="28"/>
          <w:szCs w:val="28"/>
        </w:rPr>
      </w:pPr>
      <w:r w:rsidRPr="00E20CA6">
        <w:rPr>
          <w:sz w:val="28"/>
          <w:szCs w:val="28"/>
        </w:rPr>
        <w:t>12. По итогам проведения оценки применения обязательных требований в случаях, предусмотренных пунктами 3 и 4 части 10 настоящего Порядка, глава муниципального образования принимает решение, содержащее вывод:</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установлено несоответствие обязательных требований принципам, определенным статьей 4 Федерального закона № 247-ФЗ, а также их необоснованность, или выявлены избыточные условия, ограничения, запреты, обязанности, или установлен факт </w:t>
      </w:r>
      <w:proofErr w:type="spellStart"/>
      <w:r w:rsidRPr="00E20CA6">
        <w:rPr>
          <w:sz w:val="28"/>
          <w:szCs w:val="28"/>
        </w:rPr>
        <w:t>недостижения</w:t>
      </w:r>
      <w:proofErr w:type="spellEnd"/>
      <w:r w:rsidRPr="00E20CA6">
        <w:rPr>
          <w:sz w:val="28"/>
          <w:szCs w:val="28"/>
        </w:rPr>
        <w:t xml:space="preserve"> заявленных целей регулирования, или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E20CA6" w:rsidRPr="00E20CA6" w:rsidRDefault="00E20CA6" w:rsidP="00E20CA6">
      <w:pPr>
        <w:widowControl/>
        <w:autoSpaceDE/>
        <w:autoSpaceDN/>
        <w:adjustRightInd/>
        <w:ind w:firstLine="708"/>
        <w:jc w:val="both"/>
        <w:rPr>
          <w:sz w:val="28"/>
          <w:szCs w:val="28"/>
        </w:rPr>
      </w:pPr>
      <w:r w:rsidRPr="00E20CA6">
        <w:rPr>
          <w:sz w:val="28"/>
          <w:szCs w:val="28"/>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статьей 4 Федерального закона                       № 247-ФЗ,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
    <w:p w:rsidR="00E20CA6" w:rsidRPr="00E20CA6" w:rsidRDefault="00E20CA6" w:rsidP="00E20CA6">
      <w:pPr>
        <w:widowControl/>
        <w:autoSpaceDE/>
        <w:autoSpaceDN/>
        <w:adjustRightInd/>
        <w:ind w:firstLine="708"/>
        <w:jc w:val="both"/>
        <w:rPr>
          <w:sz w:val="28"/>
          <w:szCs w:val="28"/>
        </w:rPr>
      </w:pPr>
      <w:r w:rsidRPr="00E20CA6">
        <w:rPr>
          <w:sz w:val="28"/>
          <w:szCs w:val="28"/>
        </w:rPr>
        <w:t>3) о продлении срока действия, устанавливающего обязательные требования НПА, его отдельных положений в случае отсутствия оснований для его признания утратившим силу (отмены), или пересмотра.</w:t>
      </w:r>
    </w:p>
    <w:p w:rsidR="00E20CA6" w:rsidRPr="00E20CA6" w:rsidRDefault="00E20CA6" w:rsidP="00E20CA6">
      <w:pPr>
        <w:widowControl/>
        <w:autoSpaceDE/>
        <w:autoSpaceDN/>
        <w:adjustRightInd/>
        <w:ind w:firstLine="708"/>
        <w:jc w:val="both"/>
        <w:rPr>
          <w:sz w:val="28"/>
          <w:szCs w:val="28"/>
        </w:rPr>
      </w:pPr>
      <w:r w:rsidRPr="00E20CA6">
        <w:rPr>
          <w:sz w:val="28"/>
          <w:szCs w:val="28"/>
        </w:rPr>
        <w:t>13. Администрация в течение 30 рабочих дней после принятия решения, предусмотренного пунктом 1 или 2 части 12 настоящего Порядка, обеспечивает разработку соответствующего проекта НПА.</w:t>
      </w:r>
    </w:p>
    <w:p w:rsidR="00E20CA6" w:rsidRPr="00E20CA6" w:rsidRDefault="00E20CA6" w:rsidP="00E20CA6">
      <w:pPr>
        <w:widowControl/>
        <w:autoSpaceDE/>
        <w:autoSpaceDN/>
        <w:adjustRightInd/>
        <w:ind w:firstLine="708"/>
        <w:jc w:val="both"/>
        <w:rPr>
          <w:sz w:val="28"/>
          <w:szCs w:val="28"/>
        </w:rPr>
      </w:pPr>
      <w:r w:rsidRPr="00E20CA6">
        <w:rPr>
          <w:sz w:val="28"/>
          <w:szCs w:val="28"/>
        </w:rPr>
        <w:t>14. Положения НПА, устанавливающего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НПА,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 Положения НПА, которыми вносятся изменения в ранее принятые НПА, могут вступать в силу в иные, чем указано в абзаце первом настоящей </w:t>
      </w:r>
      <w:r w:rsidRPr="00E20CA6">
        <w:rPr>
          <w:sz w:val="28"/>
          <w:szCs w:val="28"/>
        </w:rPr>
        <w:lastRenderedPageBreak/>
        <w:t>части,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20CA6" w:rsidRPr="00E20CA6" w:rsidRDefault="00E20CA6" w:rsidP="00E20CA6">
      <w:pPr>
        <w:widowControl/>
        <w:autoSpaceDE/>
        <w:autoSpaceDN/>
        <w:adjustRightInd/>
        <w:ind w:firstLine="708"/>
        <w:jc w:val="both"/>
        <w:rPr>
          <w:sz w:val="28"/>
          <w:szCs w:val="28"/>
        </w:rPr>
      </w:pPr>
      <w:r w:rsidRPr="00E20CA6">
        <w:rPr>
          <w:sz w:val="28"/>
          <w:szCs w:val="28"/>
        </w:rPr>
        <w:t>Положения настоящей части не применяются в отношении НПА, подлежащих принятию в целях, предусмотренных частью 2 статьи 3 Федерального закона № 247-ФЗ.</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15. Пересмотр обязательных требований осуществляется </w:t>
      </w:r>
      <w:r w:rsidRPr="00E20CA6">
        <w:rPr>
          <w:sz w:val="28"/>
          <w:szCs w:val="28"/>
        </w:rPr>
        <w:br/>
        <w:t xml:space="preserve">Администрацией по результатам оценки применения обязательных </w:t>
      </w:r>
      <w:r w:rsidRPr="00E20CA6">
        <w:rPr>
          <w:sz w:val="28"/>
          <w:szCs w:val="28"/>
        </w:rPr>
        <w:br/>
        <w:t xml:space="preserve">требований один раз в год. </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16. При выборе обязательных требований, подлежащих пересмотру, </w:t>
      </w:r>
      <w:r w:rsidRPr="00E20CA6">
        <w:rPr>
          <w:sz w:val="28"/>
          <w:szCs w:val="28"/>
        </w:rPr>
        <w:br/>
        <w:t xml:space="preserve">необходимо исходить из следующего: </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1) степень риска, на предотвращение которого направлено действие </w:t>
      </w:r>
      <w:r w:rsidRPr="00E20CA6">
        <w:rPr>
          <w:sz w:val="28"/>
          <w:szCs w:val="28"/>
        </w:rPr>
        <w:br/>
        <w:t xml:space="preserve">обязательного требования (угроза жизни, здоровью граждан, возникновение чрезвычайных ситуаций природного и техногенного характера </w:t>
      </w:r>
      <w:r w:rsidRPr="00E20CA6">
        <w:rPr>
          <w:sz w:val="28"/>
          <w:szCs w:val="28"/>
        </w:rPr>
        <w:br/>
        <w:t>либо создание непосредственной угрозы указанных последствий);</w:t>
      </w:r>
    </w:p>
    <w:p w:rsidR="00E20CA6" w:rsidRPr="00E20CA6" w:rsidRDefault="00E20CA6" w:rsidP="00E20CA6">
      <w:pPr>
        <w:widowControl/>
        <w:autoSpaceDE/>
        <w:autoSpaceDN/>
        <w:adjustRightInd/>
        <w:ind w:firstLine="708"/>
        <w:jc w:val="both"/>
        <w:rPr>
          <w:sz w:val="28"/>
          <w:szCs w:val="28"/>
        </w:rPr>
      </w:pPr>
      <w:r w:rsidRPr="00E20CA6">
        <w:rPr>
          <w:sz w:val="28"/>
          <w:szCs w:val="28"/>
        </w:rPr>
        <w:t>2) сведения об установленной ответственности за нарушение обязательного требования (в том числе с указанием дифференциации ответственности в зависимости от категории риска или класса (категории) опасности поднадзорных (подконтрольных) объектов;</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 3) сведения о количестве проверок соблюдения обязательного требования, проведенных в календарном году, предшествующем текущему году (в динамике, по годам). </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17. Принятие решения о пересмотре обязательного требования </w:t>
      </w:r>
      <w:r w:rsidRPr="00E20CA6">
        <w:rPr>
          <w:sz w:val="28"/>
          <w:szCs w:val="28"/>
        </w:rPr>
        <w:br/>
        <w:t xml:space="preserve">основывается: </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1) на выявлении в ходе обобщения и анализа </w:t>
      </w:r>
      <w:r w:rsidRPr="00E20CA6">
        <w:rPr>
          <w:sz w:val="28"/>
          <w:szCs w:val="28"/>
        </w:rPr>
        <w:br/>
        <w:t xml:space="preserve">правоприменительной практики неэффективных (устаревших, дублирующих </w:t>
      </w:r>
      <w:r w:rsidRPr="00E20CA6">
        <w:rPr>
          <w:sz w:val="28"/>
          <w:szCs w:val="28"/>
        </w:rPr>
        <w:br/>
        <w:t xml:space="preserve">и избыточных) обязательных требований, избыточных административных </w:t>
      </w:r>
      <w:r w:rsidRPr="00E20CA6">
        <w:rPr>
          <w:sz w:val="28"/>
          <w:szCs w:val="28"/>
        </w:rPr>
        <w:br/>
        <w:t xml:space="preserve">процедур; </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2) на информации, полученной из сообщений, отзывов, комментариев от </w:t>
      </w:r>
      <w:r w:rsidRPr="00E20CA6">
        <w:rPr>
          <w:sz w:val="28"/>
          <w:szCs w:val="28"/>
        </w:rPr>
        <w:br/>
        <w:t xml:space="preserve">предпринимательского и экспертного сообществ на официальном сайте администрации и/или посредством анкетирования в рамках организации публичных мероприятий предложений по актуализации обязательных </w:t>
      </w:r>
      <w:r w:rsidRPr="00E20CA6">
        <w:rPr>
          <w:sz w:val="28"/>
          <w:szCs w:val="28"/>
        </w:rPr>
        <w:br/>
        <w:t xml:space="preserve">требований от предпринимательского и экспертного сообществ; </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3) по итогам работы с проверочными листами (списками контрольных </w:t>
      </w:r>
      <w:r w:rsidRPr="00E20CA6">
        <w:rPr>
          <w:sz w:val="28"/>
          <w:szCs w:val="28"/>
        </w:rPr>
        <w:br/>
        <w:t>вопросов), перечнями НПА, содержащих обязательные требования, оценка соблюдения которых является предметом муниципального контроля;</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4) на предложениях представителей научно-исследовательских организаций, экспертного и предпринимательского сообществ. </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18. При поступлении 5 и более обращений представителей научно- </w:t>
      </w:r>
      <w:r w:rsidRPr="00E20CA6">
        <w:rPr>
          <w:sz w:val="28"/>
          <w:szCs w:val="28"/>
        </w:rPr>
        <w:br/>
        <w:t xml:space="preserve">исследовательских организаций, экспертного и предпринимательского </w:t>
      </w:r>
      <w:r w:rsidRPr="00E20CA6">
        <w:rPr>
          <w:sz w:val="28"/>
          <w:szCs w:val="28"/>
        </w:rPr>
        <w:br/>
        <w:t xml:space="preserve">сообщества о нецелесообразности применения, как отдельных обязательных </w:t>
      </w:r>
      <w:r w:rsidRPr="00E20CA6">
        <w:rPr>
          <w:sz w:val="28"/>
          <w:szCs w:val="28"/>
        </w:rPr>
        <w:br/>
        <w:t xml:space="preserve">требований, так и НПА в целом, должна быть проведена внеочередная оценка эффективности применения обязательных требований в течение месяца со дня поступления последнего обращения. </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19. Администрация рассматривает материалы, послужившие </w:t>
      </w:r>
      <w:r w:rsidRPr="00E20CA6">
        <w:rPr>
          <w:sz w:val="28"/>
          <w:szCs w:val="28"/>
        </w:rPr>
        <w:br/>
        <w:t xml:space="preserve">основанием для пересмотра обязательных требований, и принимает одно </w:t>
      </w:r>
      <w:r w:rsidRPr="00E20CA6">
        <w:rPr>
          <w:sz w:val="28"/>
          <w:szCs w:val="28"/>
        </w:rPr>
        <w:br/>
        <w:t>из следующих решений:</w:t>
      </w:r>
    </w:p>
    <w:p w:rsidR="00E20CA6" w:rsidRPr="00E20CA6" w:rsidRDefault="00E20CA6" w:rsidP="00E20CA6">
      <w:pPr>
        <w:widowControl/>
        <w:autoSpaceDE/>
        <w:autoSpaceDN/>
        <w:adjustRightInd/>
        <w:ind w:firstLine="708"/>
        <w:jc w:val="both"/>
        <w:rPr>
          <w:sz w:val="28"/>
          <w:szCs w:val="28"/>
        </w:rPr>
      </w:pPr>
      <w:r w:rsidRPr="00E20CA6">
        <w:rPr>
          <w:sz w:val="28"/>
          <w:szCs w:val="28"/>
        </w:rPr>
        <w:lastRenderedPageBreak/>
        <w:t xml:space="preserve">1) оставить действие обязательного требования без изменений; </w:t>
      </w:r>
    </w:p>
    <w:p w:rsidR="00E20CA6" w:rsidRPr="00E20CA6" w:rsidRDefault="00E20CA6" w:rsidP="00E20CA6">
      <w:pPr>
        <w:widowControl/>
        <w:autoSpaceDE/>
        <w:autoSpaceDN/>
        <w:adjustRightInd/>
        <w:ind w:firstLine="708"/>
        <w:jc w:val="both"/>
        <w:rPr>
          <w:sz w:val="28"/>
          <w:szCs w:val="28"/>
        </w:rPr>
      </w:pPr>
      <w:r w:rsidRPr="00E20CA6">
        <w:rPr>
          <w:sz w:val="28"/>
          <w:szCs w:val="28"/>
        </w:rPr>
        <w:t>2) пересмотреть обязательное требование (в том числе объединить с иным обязательным требованием);</w:t>
      </w:r>
    </w:p>
    <w:p w:rsidR="00E20CA6" w:rsidRPr="00E20CA6" w:rsidRDefault="00E20CA6" w:rsidP="00E20CA6">
      <w:pPr>
        <w:widowControl/>
        <w:autoSpaceDE/>
        <w:autoSpaceDN/>
        <w:adjustRightInd/>
        <w:ind w:firstLine="708"/>
        <w:jc w:val="both"/>
        <w:rPr>
          <w:sz w:val="28"/>
          <w:szCs w:val="28"/>
        </w:rPr>
      </w:pPr>
      <w:r w:rsidRPr="00E20CA6">
        <w:rPr>
          <w:sz w:val="28"/>
          <w:szCs w:val="28"/>
        </w:rPr>
        <w:t>3) отменить обязательное требование, принять иные меры, направленные на совершенствование контрольно-надзорной деятельности в соответствующей сфере правоотношений.</w:t>
      </w:r>
    </w:p>
    <w:p w:rsidR="00E20CA6" w:rsidRPr="00E20CA6" w:rsidRDefault="00E20CA6" w:rsidP="00E20CA6">
      <w:pPr>
        <w:widowControl/>
        <w:autoSpaceDE/>
        <w:autoSpaceDN/>
        <w:adjustRightInd/>
        <w:ind w:firstLine="708"/>
        <w:jc w:val="both"/>
        <w:rPr>
          <w:sz w:val="28"/>
          <w:szCs w:val="28"/>
        </w:rPr>
      </w:pPr>
      <w:r w:rsidRPr="00E20CA6">
        <w:rPr>
          <w:sz w:val="28"/>
          <w:szCs w:val="28"/>
        </w:rPr>
        <w:t xml:space="preserve">20. Ежегодно информация о результатах систематической оценки </w:t>
      </w:r>
      <w:r w:rsidRPr="00E20CA6">
        <w:rPr>
          <w:sz w:val="28"/>
          <w:szCs w:val="28"/>
        </w:rPr>
        <w:br/>
        <w:t xml:space="preserve">применения и пересмотра обязательных требований размещается на </w:t>
      </w:r>
      <w:r w:rsidRPr="00E20CA6">
        <w:rPr>
          <w:sz w:val="28"/>
          <w:szCs w:val="28"/>
        </w:rPr>
        <w:br/>
        <w:t>официальном сайте администрации и включается в отчет главы муниципального образования.</w:t>
      </w:r>
    </w:p>
    <w:p w:rsidR="00E20CA6" w:rsidRPr="00E20CA6" w:rsidRDefault="00E20CA6" w:rsidP="00E20CA6">
      <w:pPr>
        <w:widowControl/>
        <w:autoSpaceDE/>
        <w:autoSpaceDN/>
        <w:adjustRightInd/>
        <w:jc w:val="both"/>
        <w:rPr>
          <w:sz w:val="28"/>
          <w:szCs w:val="28"/>
        </w:rPr>
      </w:pPr>
    </w:p>
    <w:p w:rsidR="00ED45DE" w:rsidRDefault="00ED45DE" w:rsidP="009C7D60">
      <w:pPr>
        <w:rPr>
          <w:sz w:val="28"/>
          <w:szCs w:val="28"/>
        </w:rPr>
      </w:pPr>
    </w:p>
    <w:p w:rsidR="009C7D60" w:rsidRDefault="009C7D60" w:rsidP="009C7D60">
      <w:pPr>
        <w:rPr>
          <w:sz w:val="28"/>
          <w:szCs w:val="28"/>
        </w:rPr>
      </w:pPr>
    </w:p>
    <w:p w:rsidR="00E76B0D" w:rsidRDefault="00E76B0D"/>
    <w:sectPr w:rsidR="00E76B0D" w:rsidSect="00464338">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lassic Russian">
    <w:altName w:val="Arial"/>
    <w:charset w:val="00"/>
    <w:family w:val="swiss"/>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3C"/>
    <w:rsid w:val="00067A08"/>
    <w:rsid w:val="000C6E73"/>
    <w:rsid w:val="000F415B"/>
    <w:rsid w:val="000F7C3C"/>
    <w:rsid w:val="00117932"/>
    <w:rsid w:val="00232B1D"/>
    <w:rsid w:val="003A780A"/>
    <w:rsid w:val="00464338"/>
    <w:rsid w:val="005111E3"/>
    <w:rsid w:val="005615CB"/>
    <w:rsid w:val="007562C4"/>
    <w:rsid w:val="009C7D60"/>
    <w:rsid w:val="00B97467"/>
    <w:rsid w:val="00DE0DDB"/>
    <w:rsid w:val="00E20CA6"/>
    <w:rsid w:val="00E76B0D"/>
    <w:rsid w:val="00ED45DE"/>
    <w:rsid w:val="00EF076A"/>
    <w:rsid w:val="00FF2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FEC8"/>
  <w15:chartTrackingRefBased/>
  <w15:docId w15:val="{A657361B-8D97-4DE2-B14B-59666D22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D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9C7D60"/>
    <w:pPr>
      <w:spacing w:line="277" w:lineRule="exact"/>
      <w:ind w:firstLine="744"/>
    </w:pPr>
  </w:style>
  <w:style w:type="paragraph" w:customStyle="1" w:styleId="Style9">
    <w:name w:val="Style9"/>
    <w:basedOn w:val="a"/>
    <w:uiPriority w:val="99"/>
    <w:rsid w:val="009C7D60"/>
    <w:pPr>
      <w:spacing w:line="322" w:lineRule="exact"/>
      <w:ind w:firstLine="562"/>
      <w:jc w:val="both"/>
    </w:pPr>
  </w:style>
  <w:style w:type="character" w:customStyle="1" w:styleId="FontStyle11">
    <w:name w:val="Font Style11"/>
    <w:basedOn w:val="a0"/>
    <w:uiPriority w:val="99"/>
    <w:rsid w:val="009C7D60"/>
    <w:rPr>
      <w:rFonts w:ascii="Times New Roman" w:hAnsi="Times New Roman" w:cs="Times New Roman" w:hint="default"/>
      <w:spacing w:val="10"/>
      <w:sz w:val="22"/>
      <w:szCs w:val="22"/>
    </w:rPr>
  </w:style>
  <w:style w:type="character" w:customStyle="1" w:styleId="FontStyle18">
    <w:name w:val="Font Style18"/>
    <w:basedOn w:val="a0"/>
    <w:uiPriority w:val="99"/>
    <w:rsid w:val="009C7D60"/>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8636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0"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2563</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2024-06-28T04:20:00Z</dcterms:created>
  <dcterms:modified xsi:type="dcterms:W3CDTF">2024-06-28T04:39:00Z</dcterms:modified>
</cp:coreProperties>
</file>