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B95C2A" w:rsidTr="00B95C2A">
        <w:tc>
          <w:tcPr>
            <w:tcW w:w="4039" w:type="dxa"/>
          </w:tcPr>
          <w:p w:rsidR="00B95C2A" w:rsidRDefault="00B95C2A">
            <w:pPr>
              <w:spacing w:line="276" w:lineRule="auto"/>
              <w:rPr>
                <w:b/>
                <w:lang w:eastAsia="en-US"/>
              </w:rPr>
            </w:pPr>
          </w:p>
          <w:p w:rsidR="00B95C2A" w:rsidRDefault="00B95C2A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B95C2A" w:rsidRDefault="00B95C2A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B95C2A" w:rsidRDefault="00B95C2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B95C2A" w:rsidRDefault="00B95C2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B95C2A" w:rsidRDefault="00B95C2A">
            <w:pPr>
              <w:spacing w:line="276" w:lineRule="auto"/>
              <w:rPr>
                <w:lang w:eastAsia="en-US"/>
              </w:rPr>
            </w:pPr>
          </w:p>
          <w:p w:rsidR="00B95C2A" w:rsidRDefault="00B95C2A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B95C2A" w:rsidRDefault="00B95C2A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5978985" r:id="rId5"/>
              </w:object>
            </w:r>
          </w:p>
        </w:tc>
        <w:tc>
          <w:tcPr>
            <w:tcW w:w="4265" w:type="dxa"/>
          </w:tcPr>
          <w:p w:rsidR="00B95C2A" w:rsidRDefault="00B95C2A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B95C2A" w:rsidRDefault="00B95C2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B95C2A" w:rsidRDefault="00B95C2A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B95C2A" w:rsidRDefault="00B95C2A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B95C2A" w:rsidRDefault="00B95C2A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B95C2A" w:rsidRDefault="00B95C2A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B95C2A" w:rsidTr="00B95C2A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95C2A" w:rsidRDefault="00B95C2A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95C2A" w:rsidRDefault="00B95C2A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95C2A" w:rsidRDefault="00B95C2A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B95C2A" w:rsidTr="00B95C2A">
        <w:tc>
          <w:tcPr>
            <w:tcW w:w="4039" w:type="dxa"/>
          </w:tcPr>
          <w:p w:rsidR="00B95C2A" w:rsidRDefault="00B95C2A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B95C2A" w:rsidRDefault="00B95C2A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B95C2A" w:rsidRDefault="00B95C2A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B95C2A" w:rsidTr="00B95C2A">
        <w:tc>
          <w:tcPr>
            <w:tcW w:w="4039" w:type="dxa"/>
            <w:hideMark/>
          </w:tcPr>
          <w:p w:rsidR="00B95C2A" w:rsidRDefault="001233EC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20</w:t>
            </w:r>
          </w:p>
        </w:tc>
        <w:tc>
          <w:tcPr>
            <w:tcW w:w="1623" w:type="dxa"/>
          </w:tcPr>
          <w:p w:rsidR="00B95C2A" w:rsidRDefault="00B95C2A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B95C2A" w:rsidRDefault="00B95C2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05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B95C2A" w:rsidRDefault="00B95C2A" w:rsidP="00B95C2A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B95C2A" w:rsidRDefault="00B95C2A" w:rsidP="00B95C2A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B95C2A" w:rsidRPr="0070453B" w:rsidRDefault="00B95C2A" w:rsidP="0070453B">
      <w:pPr>
        <w:pStyle w:val="Style5"/>
        <w:widowControl/>
        <w:spacing w:before="226" w:line="274" w:lineRule="exact"/>
        <w:ind w:firstLine="408"/>
        <w:jc w:val="both"/>
        <w:rPr>
          <w:rStyle w:val="FontStyle11"/>
          <w:rFonts w:ascii="Arial" w:hAnsi="Arial" w:cs="Arial"/>
          <w:sz w:val="24"/>
          <w:szCs w:val="24"/>
        </w:rPr>
      </w:pPr>
    </w:p>
    <w:p w:rsidR="0070453B" w:rsidRPr="0070453B" w:rsidRDefault="00B95C2A" w:rsidP="0070453B">
      <w:pPr>
        <w:jc w:val="both"/>
        <w:rPr>
          <w:rFonts w:ascii="Arial" w:hAnsi="Arial" w:cs="Arial"/>
        </w:rPr>
      </w:pPr>
      <w:r w:rsidRPr="0070453B">
        <w:rPr>
          <w:rStyle w:val="FontStyle11"/>
          <w:rFonts w:ascii="Arial" w:hAnsi="Arial" w:cs="Arial"/>
          <w:sz w:val="24"/>
          <w:szCs w:val="24"/>
        </w:rPr>
        <w:t>О внесении изменений в Постановление администрации с</w:t>
      </w:r>
      <w:r w:rsidR="001233EC" w:rsidRPr="0070453B">
        <w:rPr>
          <w:rStyle w:val="FontStyle11"/>
          <w:rFonts w:ascii="Arial" w:hAnsi="Arial" w:cs="Arial"/>
          <w:sz w:val="24"/>
          <w:szCs w:val="24"/>
        </w:rPr>
        <w:t>ельского поселения с. Ырбан № 17</w:t>
      </w:r>
      <w:r w:rsidRPr="0070453B">
        <w:rPr>
          <w:rStyle w:val="FontStyle11"/>
          <w:rFonts w:ascii="Arial" w:hAnsi="Arial" w:cs="Arial"/>
          <w:sz w:val="24"/>
          <w:szCs w:val="24"/>
        </w:rPr>
        <w:t xml:space="preserve"> от 17.07.2019г. «</w:t>
      </w:r>
      <w:r w:rsidR="0070453B" w:rsidRPr="0070453B">
        <w:rPr>
          <w:rFonts w:ascii="Arial" w:hAnsi="Arial" w:cs="Arial"/>
        </w:rPr>
        <w:t>«Об утверждении административного регламента предоставления муниципальной услуги «Выдача справок о совместном проживании с умершим»</w:t>
      </w:r>
    </w:p>
    <w:p w:rsidR="00B95C2A" w:rsidRPr="003D2E8D" w:rsidRDefault="00B95C2A" w:rsidP="00B95C2A">
      <w:pPr>
        <w:spacing w:before="180"/>
        <w:jc w:val="both"/>
        <w:textAlignment w:val="top"/>
        <w:rPr>
          <w:rFonts w:ascii="Arial" w:hAnsi="Arial" w:cs="Arial"/>
          <w:bCs/>
        </w:rPr>
      </w:pPr>
    </w:p>
    <w:p w:rsidR="00B95C2A" w:rsidRDefault="00B95C2A" w:rsidP="00B95C2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На основании Протеста прокуратуры Тоджинского района от 16.07.2025года </w:t>
      </w:r>
    </w:p>
    <w:p w:rsidR="00B95C2A" w:rsidRDefault="00B95C2A" w:rsidP="00B95C2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№ 7-22-2025, администрация сельского поселения сумона Ырбан Тоджинского кожууна постановляет:</w:t>
      </w:r>
    </w:p>
    <w:p w:rsidR="00B95C2A" w:rsidRDefault="00B95C2A" w:rsidP="00B95C2A">
      <w:pPr>
        <w:jc w:val="both"/>
        <w:rPr>
          <w:rFonts w:ascii="Arial" w:hAnsi="Arial" w:cs="Arial"/>
          <w:bCs/>
        </w:rPr>
      </w:pPr>
    </w:p>
    <w:p w:rsidR="00B95C2A" w:rsidRDefault="0070453B" w:rsidP="00B95C2A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 Часть 1, п 1.2</w:t>
      </w:r>
      <w:r w:rsidR="00F97466">
        <w:rPr>
          <w:rFonts w:ascii="Arial" w:hAnsi="Arial" w:cs="Arial"/>
          <w:bCs/>
        </w:rPr>
        <w:t xml:space="preserve"> </w:t>
      </w:r>
      <w:r w:rsidR="00B95C2A">
        <w:rPr>
          <w:rFonts w:ascii="Arial" w:hAnsi="Arial" w:cs="Arial"/>
          <w:bCs/>
        </w:rPr>
        <w:t>дополнить предложением: «</w:t>
      </w:r>
      <w:r w:rsidR="00B95C2A"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 Федерального закона";</w:t>
      </w:r>
    </w:p>
    <w:p w:rsidR="00B95C2A" w:rsidRDefault="0070453B" w:rsidP="00B95C2A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Часть </w:t>
      </w:r>
      <w:proofErr w:type="gramStart"/>
      <w:r>
        <w:rPr>
          <w:rFonts w:ascii="Arial" w:hAnsi="Arial" w:cs="Arial"/>
          <w:bCs/>
        </w:rPr>
        <w:t>2</w:t>
      </w:r>
      <w:r w:rsidR="00F97466">
        <w:rPr>
          <w:rFonts w:ascii="Arial" w:hAnsi="Arial" w:cs="Arial"/>
          <w:bCs/>
        </w:rPr>
        <w:t xml:space="preserve">, </w:t>
      </w:r>
      <w:r w:rsidR="004F380E">
        <w:rPr>
          <w:rFonts w:ascii="Arial" w:hAnsi="Arial" w:cs="Arial"/>
          <w:bCs/>
        </w:rPr>
        <w:t xml:space="preserve"> </w:t>
      </w:r>
      <w:r w:rsidR="00631BC8">
        <w:rPr>
          <w:rFonts w:ascii="Arial" w:hAnsi="Arial" w:cs="Arial"/>
          <w:bCs/>
        </w:rPr>
        <w:t>пункт</w:t>
      </w:r>
      <w:proofErr w:type="gramEnd"/>
      <w:r w:rsidR="00631BC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2.4, добавить подпункт</w:t>
      </w:r>
      <w:r w:rsidR="00D349B2">
        <w:rPr>
          <w:rFonts w:ascii="Arial" w:hAnsi="Arial" w:cs="Arial"/>
          <w:bCs/>
        </w:rPr>
        <w:t xml:space="preserve"> 2.4.1 – 2.4.3.</w:t>
      </w:r>
      <w:r w:rsidR="00B95C2A">
        <w:rPr>
          <w:rFonts w:ascii="Arial" w:hAnsi="Arial" w:cs="Arial"/>
          <w:bCs/>
        </w:rPr>
        <w:t xml:space="preserve"> следующего сод</w:t>
      </w:r>
      <w:r w:rsidR="00723853">
        <w:rPr>
          <w:rFonts w:ascii="Arial" w:hAnsi="Arial" w:cs="Arial"/>
          <w:bCs/>
        </w:rPr>
        <w:t xml:space="preserve">ержания: </w:t>
      </w:r>
    </w:p>
    <w:p w:rsidR="00B95C2A" w:rsidRDefault="00D349B2" w:rsidP="00B95C2A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«2.4.1</w:t>
      </w:r>
      <w:r w:rsidR="00631BC8">
        <w:rPr>
          <w:rFonts w:ascii="Arial" w:hAnsi="Arial" w:cs="Arial"/>
          <w:bCs/>
        </w:rPr>
        <w:t>.</w:t>
      </w:r>
      <w:r w:rsidR="00B95C2A">
        <w:rPr>
          <w:rFonts w:ascii="Arial" w:hAnsi="Arial" w:cs="Arial"/>
          <w:bCs/>
        </w:rPr>
        <w:t xml:space="preserve"> </w:t>
      </w:r>
      <w:r w:rsidR="00B95C2A"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95C2A" w:rsidRDefault="00D349B2" w:rsidP="00B95C2A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0" w:name="100014"/>
      <w:bookmarkEnd w:id="0"/>
      <w:r>
        <w:rPr>
          <w:rFonts w:ascii="Arial" w:hAnsi="Arial" w:cs="Arial"/>
        </w:rPr>
        <w:t>2.4.2</w:t>
      </w:r>
      <w:r w:rsidR="00B95C2A">
        <w:rPr>
          <w:rFonts w:ascii="Arial" w:hAnsi="Arial" w:cs="Arial"/>
        </w:rPr>
        <w:t xml:space="preserve">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</w:t>
      </w:r>
      <w:r w:rsidR="00B95C2A">
        <w:rPr>
          <w:rFonts w:ascii="Arial" w:hAnsi="Arial" w:cs="Arial"/>
        </w:rPr>
        <w:lastRenderedPageBreak/>
        <w:t>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B95C2A" w:rsidRDefault="00D349B2" w:rsidP="00B95C2A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5"/>
      <w:bookmarkEnd w:id="1"/>
      <w:r>
        <w:rPr>
          <w:rFonts w:ascii="Arial" w:hAnsi="Arial" w:cs="Arial"/>
        </w:rPr>
        <w:t>2.4.3.</w:t>
      </w:r>
      <w:bookmarkStart w:id="2" w:name="_GoBack"/>
      <w:bookmarkEnd w:id="2"/>
      <w:r w:rsidR="00B95C2A">
        <w:rPr>
          <w:rFonts w:ascii="Arial" w:hAnsi="Arial" w:cs="Arial"/>
        </w:rPr>
        <w:t>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B95C2A" w:rsidRDefault="00B95C2A" w:rsidP="00B95C2A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Ырбан.рф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B95C2A" w:rsidRDefault="00B95C2A" w:rsidP="00B95C2A">
      <w:pPr>
        <w:spacing w:before="280"/>
        <w:ind w:firstLine="5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B95C2A" w:rsidRDefault="00B95C2A" w:rsidP="00B95C2A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B95C2A" w:rsidRDefault="00B95C2A" w:rsidP="00B95C2A">
      <w:pPr>
        <w:pStyle w:val="Style9"/>
        <w:widowControl/>
        <w:tabs>
          <w:tab w:val="left" w:pos="840"/>
        </w:tabs>
        <w:ind w:left="1069" w:firstLine="0"/>
      </w:pPr>
    </w:p>
    <w:p w:rsidR="00B95C2A" w:rsidRDefault="00B95C2A" w:rsidP="00B95C2A">
      <w:pPr>
        <w:jc w:val="both"/>
        <w:rPr>
          <w:rFonts w:ascii="Arial" w:hAnsi="Arial" w:cs="Arial"/>
        </w:rPr>
      </w:pPr>
    </w:p>
    <w:p w:rsidR="00B95C2A" w:rsidRDefault="00B95C2A" w:rsidP="00B95C2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B95C2A" w:rsidRDefault="00B95C2A" w:rsidP="00B95C2A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B95C2A" w:rsidRDefault="00B95C2A" w:rsidP="00B95C2A">
      <w:pPr>
        <w:rPr>
          <w:rFonts w:ascii="Arial" w:hAnsi="Arial" w:cs="Arial"/>
        </w:rPr>
      </w:pPr>
    </w:p>
    <w:p w:rsidR="00B95C2A" w:rsidRDefault="00B95C2A" w:rsidP="00B95C2A"/>
    <w:p w:rsidR="00B95C2A" w:rsidRDefault="00B95C2A" w:rsidP="00B95C2A"/>
    <w:p w:rsidR="00B95C2A" w:rsidRDefault="00B95C2A" w:rsidP="00B95C2A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5E"/>
    <w:rsid w:val="0007419A"/>
    <w:rsid w:val="001233EC"/>
    <w:rsid w:val="00232FA8"/>
    <w:rsid w:val="003D2E8D"/>
    <w:rsid w:val="00487AF6"/>
    <w:rsid w:val="004F380E"/>
    <w:rsid w:val="005231C7"/>
    <w:rsid w:val="00631BC8"/>
    <w:rsid w:val="0070453B"/>
    <w:rsid w:val="00723853"/>
    <w:rsid w:val="007E0B5E"/>
    <w:rsid w:val="00A06373"/>
    <w:rsid w:val="00A21893"/>
    <w:rsid w:val="00AB5B84"/>
    <w:rsid w:val="00B95C2A"/>
    <w:rsid w:val="00C81AD7"/>
    <w:rsid w:val="00D349B2"/>
    <w:rsid w:val="00D61454"/>
    <w:rsid w:val="00F9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C54E"/>
  <w15:chartTrackingRefBased/>
  <w15:docId w15:val="{33B17724-2804-411C-BFCE-00255A7E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95C2A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B95C2A"/>
    <w:pPr>
      <w:spacing w:line="322" w:lineRule="exact"/>
      <w:ind w:firstLine="562"/>
      <w:jc w:val="both"/>
    </w:pPr>
  </w:style>
  <w:style w:type="paragraph" w:customStyle="1" w:styleId="pboth">
    <w:name w:val="pboth"/>
    <w:basedOn w:val="a"/>
    <w:rsid w:val="00B95C2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B95C2A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B95C2A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B5B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B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2025-08-06T02:22:00Z</cp:lastPrinted>
  <dcterms:created xsi:type="dcterms:W3CDTF">2025-08-05T09:05:00Z</dcterms:created>
  <dcterms:modified xsi:type="dcterms:W3CDTF">2025-08-06T02:50:00Z</dcterms:modified>
</cp:coreProperties>
</file>