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EA4137" w:rsidTr="00EA4137">
        <w:tc>
          <w:tcPr>
            <w:tcW w:w="4039" w:type="dxa"/>
          </w:tcPr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24376573" r:id="rId5"/>
              </w:object>
            </w:r>
          </w:p>
        </w:tc>
        <w:tc>
          <w:tcPr>
            <w:tcW w:w="4265" w:type="dxa"/>
          </w:tcPr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11</w:t>
            </w:r>
          </w:p>
          <w:p w:rsidR="00EA4137" w:rsidRDefault="00EA413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yrban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>123@</w:t>
            </w: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</w:tbl>
    <w:p w:rsidR="00EA4137" w:rsidRDefault="00EA4137" w:rsidP="00EA41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ПОСТАНОВЛЕНИЕ</w:t>
      </w:r>
    </w:p>
    <w:p w:rsidR="00EA4137" w:rsidRDefault="00EA4137" w:rsidP="00EA41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A4137" w:rsidRDefault="00EA4137" w:rsidP="00EA413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сельского поселения сумона Ырбан </w:t>
      </w:r>
    </w:p>
    <w:p w:rsidR="00EA4137" w:rsidRDefault="00EA4137" w:rsidP="00EA413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Тоджинского кожууна Республики Тыва</w:t>
      </w:r>
    </w:p>
    <w:p w:rsidR="00EA4137" w:rsidRDefault="00EA4137" w:rsidP="00EA41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от 10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ноября  2025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г. №_42__</w:t>
      </w:r>
    </w:p>
    <w:p w:rsidR="00EA4137" w:rsidRDefault="00EA4137" w:rsidP="00EA41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:rsidR="00EA4137" w:rsidRDefault="00EA4137" w:rsidP="00EA4137">
      <w:pPr>
        <w:spacing w:after="0" w:line="240" w:lineRule="auto"/>
        <w:jc w:val="center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Об утверждении п</w:t>
      </w:r>
      <w:r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рогноза основных характеристик бюджета </w:t>
      </w:r>
    </w:p>
    <w:p w:rsidR="00EA4137" w:rsidRDefault="00EA4137" w:rsidP="00EA4137">
      <w:pPr>
        <w:spacing w:after="0" w:line="240" w:lineRule="auto"/>
        <w:jc w:val="center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сельского поселения сумона Ырбан на 2026 год и </w:t>
      </w:r>
    </w:p>
    <w:p w:rsidR="00EA4137" w:rsidRDefault="00EA4137" w:rsidP="00EA41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плановый период 2027-2028 годов</w:t>
      </w:r>
    </w:p>
    <w:p w:rsidR="00EA4137" w:rsidRDefault="00EA4137" w:rsidP="00EA4137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A4137" w:rsidRDefault="00EA4137" w:rsidP="00EA4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В целях разработки проекта бюджета сельского поселения сумона </w:t>
      </w:r>
      <w:proofErr w:type="gramStart"/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>Ырбан  на</w:t>
      </w:r>
      <w:proofErr w:type="gramEnd"/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2026 год и на плановый период 2027-2028 годов, руководствуясь ст.172,184.2 Бюджетного кодекса Российской Федерации, ст.14 Федерального закона от 06.10.2003г. «Об общих принципах организации местного самоуправления в Российской Федерации», администрация СПС Ырбан </w:t>
      </w:r>
      <w:r>
        <w:rPr>
          <w:rFonts w:ascii="Times New Roman" w:eastAsia="Times New Roman" w:hAnsi="Times New Roman"/>
          <w:sz w:val="28"/>
          <w:szCs w:val="28"/>
        </w:rPr>
        <w:t>ПОСТАНОВЛЯЕТ:</w:t>
      </w: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Утвердить </w:t>
      </w:r>
      <w:r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прогноз основных характеристик бюджета администрации СПС </w:t>
      </w:r>
      <w:proofErr w:type="gramStart"/>
      <w:r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Ырбан  на</w:t>
      </w:r>
      <w:proofErr w:type="gramEnd"/>
      <w:r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2026 год и плановый период 2027-2028 годов</w:t>
      </w:r>
      <w:r>
        <w:rPr>
          <w:rFonts w:ascii="Times New Roman" w:eastAsia="Times New Roman" w:hAnsi="Times New Roman"/>
          <w:sz w:val="28"/>
          <w:szCs w:val="28"/>
        </w:rPr>
        <w:t>(Приложение № 1).</w:t>
      </w: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Контроль за исполнением постановления оставляю за собой.</w:t>
      </w: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 администрации                                    И.Н. Радионов </w:t>
      </w: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137" w:rsidRDefault="00EA4137" w:rsidP="00EA41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A4137" w:rsidRDefault="00EA4137" w:rsidP="00EA41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A4137" w:rsidRDefault="00EA4137" w:rsidP="00EA41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A4137" w:rsidRDefault="00EA4137" w:rsidP="00EA41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№1</w:t>
      </w:r>
    </w:p>
    <w:p w:rsidR="00EA4137" w:rsidRDefault="00EA4137" w:rsidP="00EA41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A4137" w:rsidRDefault="00EA4137" w:rsidP="00EA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Прогноз основных характеристик консолидированного бюджета</w:t>
      </w:r>
    </w:p>
    <w:p w:rsidR="00EA4137" w:rsidRDefault="00EA4137" w:rsidP="00EA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Ырбан  на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2026 и плановый период 2027-2028 годы</w:t>
      </w:r>
    </w:p>
    <w:p w:rsidR="00EA4137" w:rsidRDefault="00EA4137" w:rsidP="00EA4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30"/>
        <w:gridCol w:w="1842"/>
        <w:gridCol w:w="2336"/>
        <w:gridCol w:w="2337"/>
      </w:tblGrid>
      <w:tr w:rsidR="00EA4137" w:rsidTr="00EA4137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Очередной финансовый год 2026г.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.р.)</w:t>
            </w:r>
          </w:p>
        </w:tc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EA4137" w:rsidTr="00EA41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137" w:rsidRDefault="00EA41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137" w:rsidRDefault="00EA41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2027г.</w:t>
            </w:r>
          </w:p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.р.)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2028г.</w:t>
            </w:r>
          </w:p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.р.)</w:t>
            </w:r>
          </w:p>
        </w:tc>
      </w:tr>
      <w:tr w:rsidR="00EA4137" w:rsidTr="00EA4137">
        <w:trPr>
          <w:trHeight w:val="45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Доходы – всего,</w:t>
            </w:r>
          </w:p>
          <w:p w:rsidR="00EA4137" w:rsidRDefault="00EA41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6023,00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6450,30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6627,50</w:t>
            </w:r>
          </w:p>
        </w:tc>
      </w:tr>
      <w:tr w:rsidR="00EA4137" w:rsidTr="00BC43B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 налоговые доходы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37" w:rsidRDefault="00BC4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37" w:rsidRDefault="00BC4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767,00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37" w:rsidRDefault="00BC43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861,00</w:t>
            </w:r>
            <w:bookmarkStart w:id="0" w:name="_GoBack"/>
            <w:bookmarkEnd w:id="0"/>
          </w:p>
        </w:tc>
      </w:tr>
      <w:tr w:rsidR="00EA4137" w:rsidTr="00EA413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 не налоговые доходы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A4137" w:rsidTr="00EA413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1.3. безвозмездные</w:t>
            </w:r>
          </w:p>
          <w:p w:rsidR="00EA4137" w:rsidRDefault="00EA4137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4899,00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4899,00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4899,00</w:t>
            </w:r>
          </w:p>
        </w:tc>
      </w:tr>
      <w:tr w:rsidR="00EA4137" w:rsidTr="00EA413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1.4. воинский учет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362,0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406,30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523,50</w:t>
            </w:r>
          </w:p>
        </w:tc>
      </w:tr>
      <w:tr w:rsidR="00EA4137" w:rsidTr="00EA413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hAnsi="YS Text"/>
                <w:color w:val="000000"/>
                <w:sz w:val="24"/>
                <w:szCs w:val="24"/>
                <w:shd w:val="clear" w:color="auto" w:fill="FFFFFF"/>
                <w:lang w:eastAsia="ru-RU"/>
              </w:rPr>
              <w:t>2. Расходы – 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6023,00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6450,30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6627,50</w:t>
            </w:r>
          </w:p>
        </w:tc>
      </w:tr>
      <w:tr w:rsidR="00EA4137" w:rsidTr="00EA413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37" w:rsidRDefault="00EA4137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3 Профицит (+),</w:t>
            </w:r>
          </w:p>
          <w:p w:rsidR="00EA4137" w:rsidRDefault="00EA4137">
            <w:pPr>
              <w:shd w:val="clear" w:color="auto" w:fill="FFFFFF"/>
              <w:spacing w:after="0" w:line="240" w:lineRule="auto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дефицит (-)</w:t>
            </w:r>
          </w:p>
          <w:p w:rsidR="00EA4137" w:rsidRDefault="00EA41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37" w:rsidRDefault="00EA41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EA4137" w:rsidRDefault="00EA4137" w:rsidP="00EA41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137" w:rsidRDefault="00EA4137" w:rsidP="00EA41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4137" w:rsidRDefault="00EA4137" w:rsidP="00EA4137"/>
    <w:p w:rsidR="00EA4137" w:rsidRDefault="00EA4137" w:rsidP="00EA4137"/>
    <w:p w:rsidR="00EA4137" w:rsidRDefault="00EA4137" w:rsidP="00EA41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EA4137" w:rsidRDefault="00EA4137" w:rsidP="00EA4137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S Tex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5B"/>
    <w:rsid w:val="0005125B"/>
    <w:rsid w:val="00A21893"/>
    <w:rsid w:val="00BC43B8"/>
    <w:rsid w:val="00C81AD7"/>
    <w:rsid w:val="00EA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44247"/>
  <w15:chartTrackingRefBased/>
  <w15:docId w15:val="{69656F6D-91F6-4930-AD5C-66A1D6BB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1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A413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2025-11-10T07:57:00Z</dcterms:created>
  <dcterms:modified xsi:type="dcterms:W3CDTF">2025-11-11T07:30:00Z</dcterms:modified>
</cp:coreProperties>
</file>