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CD20FC" w:rsidRPr="00CD20FC" w:rsidTr="004C3E3A">
        <w:tc>
          <w:tcPr>
            <w:tcW w:w="4039" w:type="dxa"/>
          </w:tcPr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20FC">
              <w:rPr>
                <w:rFonts w:ascii="Times New Roman" w:eastAsia="Times New Roman" w:hAnsi="Times New Roman" w:cs="Times New Roman"/>
                <w:sz w:val="24"/>
                <w:szCs w:val="24"/>
              </w:rPr>
              <w:t>ТЫВА  РЕСПУБЛИКАНЫН</w:t>
            </w:r>
            <w:proofErr w:type="gramEnd"/>
          </w:p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20FC">
              <w:rPr>
                <w:rFonts w:ascii="Times New Roman" w:eastAsia="Times New Roman" w:hAnsi="Times New Roman" w:cs="Times New Roman"/>
                <w:sz w:val="24"/>
                <w:szCs w:val="24"/>
              </w:rPr>
              <w:t>ТОЖУ  КОЖУУН</w:t>
            </w:r>
            <w:proofErr w:type="gramEnd"/>
          </w:p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0FC"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 СУМУ</w:t>
            </w:r>
          </w:p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0FC">
              <w:rPr>
                <w:rFonts w:ascii="Times New Roman" w:eastAsia="Times New Roman" w:hAnsi="Times New Roman" w:cs="Times New Roman"/>
                <w:sz w:val="24"/>
                <w:szCs w:val="24"/>
              </w:rPr>
              <w:t>ЧАГЫРГАЗЫ</w:t>
            </w:r>
          </w:p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  <w:r w:rsidRPr="00CD20FC">
              <w:rPr>
                <w:rFonts w:ascii="Academy" w:eastAsia="Times New Roman" w:hAnsi="Academy" w:cs="Times New Roman"/>
                <w:sz w:val="24"/>
                <w:szCs w:val="24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5390203" r:id="rId6"/>
              </w:object>
            </w:r>
          </w:p>
        </w:tc>
        <w:tc>
          <w:tcPr>
            <w:tcW w:w="4265" w:type="dxa"/>
          </w:tcPr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0F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 ТЫВА</w:t>
            </w:r>
            <w:r w:rsidRPr="00CD20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ТОДЖИНСКИЙ КОЖУУН</w:t>
            </w:r>
            <w:r w:rsidRPr="00CD20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</w:p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D20FC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 ЫРБАН</w:t>
            </w:r>
          </w:p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CD20FC"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CD20FC"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CD20FC"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  <w:r w:rsidRPr="00CD20F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                                   </w:t>
            </w:r>
          </w:p>
        </w:tc>
      </w:tr>
      <w:tr w:rsidR="00CD20FC" w:rsidRPr="00CD20FC" w:rsidTr="004C3E3A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</w:tr>
      <w:tr w:rsidR="00CD20FC" w:rsidRPr="00CD20FC" w:rsidTr="004C3E3A">
        <w:tc>
          <w:tcPr>
            <w:tcW w:w="4039" w:type="dxa"/>
          </w:tcPr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18"/>
                <w:szCs w:val="24"/>
              </w:rPr>
            </w:pPr>
          </w:p>
        </w:tc>
      </w:tr>
      <w:tr w:rsidR="00CD20FC" w:rsidRPr="00CD20FC" w:rsidTr="004C3E3A">
        <w:tc>
          <w:tcPr>
            <w:tcW w:w="4039" w:type="dxa"/>
            <w:hideMark/>
          </w:tcPr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1623" w:type="dxa"/>
          </w:tcPr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hideMark/>
          </w:tcPr>
          <w:p w:rsidR="00CD20FC" w:rsidRPr="00CD20FC" w:rsidRDefault="00CD20FC" w:rsidP="00CD2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D20FC">
              <w:rPr>
                <w:rFonts w:ascii="Academy" w:eastAsia="Times New Roman" w:hAnsi="Academy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05</w:t>
            </w:r>
            <w:r w:rsidRPr="00CD2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20FC">
              <w:rPr>
                <w:rFonts w:ascii="Academy" w:eastAsia="Times New Roman" w:hAnsi="Academy" w:cs="Times New Roman"/>
                <w:sz w:val="24"/>
                <w:szCs w:val="24"/>
              </w:rPr>
              <w:t>»</w:t>
            </w:r>
            <w:r w:rsidRPr="00CD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2024 г.</w:t>
            </w:r>
          </w:p>
        </w:tc>
      </w:tr>
    </w:tbl>
    <w:p w:rsidR="00CD20FC" w:rsidRPr="00CD20FC" w:rsidRDefault="00CD20FC" w:rsidP="00CD20FC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CD20FC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ПОСТАНОВЛЕНИЕ</w:t>
      </w:r>
    </w:p>
    <w:p w:rsidR="00CD20FC" w:rsidRDefault="00CD20FC" w:rsidP="00CD20FC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bookmarkStart w:id="0" w:name="_GoBack"/>
      <w:bookmarkEnd w:id="0"/>
      <w:r w:rsidRPr="00CD20FC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Администрации сельского поселения сумона Ырбан</w:t>
      </w:r>
    </w:p>
    <w:p w:rsidR="00CD20FC" w:rsidRPr="00CD20FC" w:rsidRDefault="00CD20FC" w:rsidP="00CD20FC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0C3649" w:rsidRPr="000C3649" w:rsidRDefault="000C3649" w:rsidP="000C3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36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перечня первичных средств пожаротушения в местах общественного пользования населенных пунктов</w:t>
      </w:r>
    </w:p>
    <w:p w:rsidR="000C3649" w:rsidRPr="000C3649" w:rsidRDefault="000C3649" w:rsidP="000C3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3649" w:rsidRPr="000C3649" w:rsidRDefault="000C3649" w:rsidP="000C3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0C364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1994 г</w:t>
        </w:r>
      </w:smartTag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        № 69-ФЗ «О пожарной безопасности», от 22 июля </w:t>
      </w:r>
      <w:smartTag w:uri="urn:schemas-microsoft-com:office:smarttags" w:element="metricconverter">
        <w:smartTagPr>
          <w:attr w:name="ProductID" w:val="2008 г"/>
        </w:smartTagPr>
        <w:r w:rsidRPr="000C364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2008 г</w:t>
        </w:r>
      </w:smartTag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№ 123-ФЗ «Технический регламент о требованиях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0C364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2003 г</w:t>
        </w:r>
      </w:smartTag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в целях обеспечения пожарной безопасности в местах общественного пользования </w:t>
      </w:r>
      <w:r w:rsidRPr="000C36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сельского поселения сумона </w:t>
      </w:r>
      <w:r w:rsidR="001423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Ырбан</w:t>
      </w:r>
      <w:r w:rsidRPr="000C36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Pr="000C36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спс</w:t>
      </w:r>
      <w:proofErr w:type="spellEnd"/>
      <w:r w:rsidRPr="000C36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423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Ырбан</w:t>
      </w:r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C3649" w:rsidRPr="000C3649" w:rsidRDefault="000C3649" w:rsidP="000C3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ПОСТАНОВЛЯЕТ:</w:t>
      </w:r>
    </w:p>
    <w:p w:rsidR="000C3649" w:rsidRPr="000C3649" w:rsidRDefault="000C3649" w:rsidP="000C364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общего пользования муниципального образования </w:t>
      </w:r>
      <w:r w:rsidRPr="000C36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сумона </w:t>
      </w:r>
      <w:r w:rsidR="001423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Ырбан</w:t>
      </w:r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обеспечиваются первичными средствами тушения пожаров при проведении на них массовых мероприятий.</w:t>
      </w:r>
    </w:p>
    <w:p w:rsidR="000C3649" w:rsidRPr="000C3649" w:rsidRDefault="000C3649" w:rsidP="000C364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Территорию общего </w:t>
      </w:r>
      <w:proofErr w:type="gramStart"/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пользования  обеспечивается</w:t>
      </w:r>
      <w:proofErr w:type="gramEnd"/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расчета 2 огнетушителя с минимальным рангом тушения модельного очага пожара 2А на каждые 800 м</w:t>
      </w:r>
      <w:r w:rsidRPr="000C364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C3649" w:rsidRPr="000C3649" w:rsidRDefault="000C3649" w:rsidP="000C364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 за обеспечение места проведения массового мероприятия указанными средствами тушения пожаров возлагается на организатора массового мероприятия.</w:t>
      </w:r>
    </w:p>
    <w:p w:rsidR="000C3649" w:rsidRPr="000C3649" w:rsidRDefault="000C3649" w:rsidP="000C364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Опубликовать настоящее постановление в </w:t>
      </w:r>
      <w:proofErr w:type="spellStart"/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>сумоне</w:t>
      </w:r>
      <w:proofErr w:type="spellEnd"/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423FD">
        <w:rPr>
          <w:rFonts w:ascii="Times New Roman" w:eastAsia="Calibri" w:hAnsi="Times New Roman" w:cs="Times New Roman"/>
          <w:sz w:val="24"/>
          <w:szCs w:val="24"/>
          <w:lang w:eastAsia="ru-RU"/>
        </w:rPr>
        <w:t>Ырбан</w:t>
      </w:r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разместить на официальном сайте муниципального образования </w:t>
      </w:r>
      <w:proofErr w:type="spellStart"/>
      <w:r w:rsidRPr="000C36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спс</w:t>
      </w:r>
      <w:proofErr w:type="spellEnd"/>
      <w:r w:rsidRPr="000C36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423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Ырбан</w:t>
      </w:r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C3649" w:rsidRPr="000C3649" w:rsidRDefault="000C3649" w:rsidP="000C364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вступает в законную силу с момента официального опубликования.</w:t>
      </w:r>
    </w:p>
    <w:p w:rsidR="000C3649" w:rsidRPr="000C3649" w:rsidRDefault="000C3649" w:rsidP="000C364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649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C3649" w:rsidRPr="000C3649" w:rsidRDefault="000C3649" w:rsidP="000C3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527" w:rsidRDefault="00CD20FC">
      <w:pPr>
        <w:rPr>
          <w:rFonts w:ascii="Times New Roman" w:hAnsi="Times New Roman" w:cs="Times New Roman"/>
          <w:sz w:val="24"/>
          <w:szCs w:val="24"/>
        </w:rPr>
      </w:pPr>
      <w:r w:rsidRPr="00CD20FC">
        <w:rPr>
          <w:rFonts w:ascii="Times New Roman" w:hAnsi="Times New Roman" w:cs="Times New Roman"/>
          <w:sz w:val="24"/>
          <w:szCs w:val="24"/>
        </w:rPr>
        <w:t>Председатель администрации                                                  И. Н. Радионов</w:t>
      </w:r>
    </w:p>
    <w:p w:rsidR="00CD20FC" w:rsidRDefault="00CD20FC">
      <w:pPr>
        <w:rPr>
          <w:rFonts w:ascii="Times New Roman" w:hAnsi="Times New Roman" w:cs="Times New Roman"/>
          <w:sz w:val="24"/>
          <w:szCs w:val="24"/>
        </w:rPr>
      </w:pPr>
    </w:p>
    <w:p w:rsidR="00CD20FC" w:rsidRDefault="00CD20FC">
      <w:pPr>
        <w:rPr>
          <w:rFonts w:ascii="Times New Roman" w:hAnsi="Times New Roman" w:cs="Times New Roman"/>
          <w:sz w:val="24"/>
          <w:szCs w:val="24"/>
        </w:rPr>
      </w:pPr>
    </w:p>
    <w:p w:rsidR="00CD20FC" w:rsidRDefault="00CD20FC">
      <w:pPr>
        <w:rPr>
          <w:rFonts w:ascii="Times New Roman" w:hAnsi="Times New Roman" w:cs="Times New Roman"/>
          <w:sz w:val="24"/>
          <w:szCs w:val="24"/>
        </w:rPr>
      </w:pPr>
    </w:p>
    <w:p w:rsidR="00CD20FC" w:rsidRDefault="00CD20FC">
      <w:pPr>
        <w:rPr>
          <w:rFonts w:ascii="Times New Roman" w:hAnsi="Times New Roman" w:cs="Times New Roman"/>
          <w:sz w:val="24"/>
          <w:szCs w:val="24"/>
        </w:rPr>
      </w:pPr>
    </w:p>
    <w:p w:rsidR="00CD20FC" w:rsidRDefault="00CD20FC">
      <w:pPr>
        <w:rPr>
          <w:rFonts w:ascii="Times New Roman" w:hAnsi="Times New Roman" w:cs="Times New Roman"/>
          <w:sz w:val="24"/>
          <w:szCs w:val="24"/>
        </w:rPr>
      </w:pPr>
    </w:p>
    <w:p w:rsidR="00CD20FC" w:rsidRDefault="00CD20FC">
      <w:pPr>
        <w:rPr>
          <w:rFonts w:ascii="Times New Roman" w:hAnsi="Times New Roman" w:cs="Times New Roman"/>
          <w:sz w:val="24"/>
          <w:szCs w:val="24"/>
        </w:rPr>
      </w:pPr>
    </w:p>
    <w:p w:rsidR="00CD20FC" w:rsidRDefault="00CD20FC">
      <w:pPr>
        <w:rPr>
          <w:rFonts w:ascii="Times New Roman" w:hAnsi="Times New Roman" w:cs="Times New Roman"/>
          <w:sz w:val="24"/>
          <w:szCs w:val="24"/>
        </w:rPr>
      </w:pPr>
    </w:p>
    <w:p w:rsidR="00CD20FC" w:rsidRDefault="00CD20FC">
      <w:pPr>
        <w:rPr>
          <w:rFonts w:ascii="Times New Roman" w:hAnsi="Times New Roman" w:cs="Times New Roman"/>
          <w:sz w:val="24"/>
          <w:szCs w:val="24"/>
        </w:rPr>
      </w:pPr>
    </w:p>
    <w:p w:rsidR="00CD20FC" w:rsidRDefault="00CD20FC">
      <w:pPr>
        <w:rPr>
          <w:rFonts w:ascii="Times New Roman" w:hAnsi="Times New Roman" w:cs="Times New Roman"/>
          <w:sz w:val="24"/>
          <w:szCs w:val="24"/>
        </w:rPr>
      </w:pPr>
    </w:p>
    <w:p w:rsidR="00CD20FC" w:rsidRDefault="00CD20FC">
      <w:pPr>
        <w:rPr>
          <w:rFonts w:ascii="Times New Roman" w:hAnsi="Times New Roman" w:cs="Times New Roman"/>
          <w:sz w:val="24"/>
          <w:szCs w:val="24"/>
        </w:rPr>
      </w:pPr>
    </w:p>
    <w:p w:rsidR="00CD20FC" w:rsidRPr="00CD20FC" w:rsidRDefault="00CD20FC">
      <w:pPr>
        <w:rPr>
          <w:rFonts w:ascii="Times New Roman" w:hAnsi="Times New Roman" w:cs="Times New Roman"/>
          <w:sz w:val="24"/>
          <w:szCs w:val="24"/>
        </w:rPr>
      </w:pPr>
    </w:p>
    <w:sectPr w:rsidR="00CD20FC" w:rsidRPr="00CD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D1"/>
    <w:rsid w:val="000C3649"/>
    <w:rsid w:val="001423FD"/>
    <w:rsid w:val="00875ED1"/>
    <w:rsid w:val="00CD20FC"/>
    <w:rsid w:val="00E100B7"/>
    <w:rsid w:val="00E4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9B741C"/>
  <w15:chartTrackingRefBased/>
  <w15:docId w15:val="{B1FD7644-0C27-4BFF-9F14-62886B5C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2024-04-23T08:06:00Z</dcterms:created>
  <dcterms:modified xsi:type="dcterms:W3CDTF">2024-04-23T08:10:00Z</dcterms:modified>
</cp:coreProperties>
</file>