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4960"/>
        <w:tblW w:w="105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5"/>
        <w:gridCol w:w="1625"/>
        <w:gridCol w:w="4270"/>
      </w:tblGrid>
      <w:tr w:rsidR="00DA0AAA" w:rsidTr="00DA0AAA">
        <w:trPr>
          <w:trHeight w:val="2561"/>
        </w:trPr>
        <w:tc>
          <w:tcPr>
            <w:tcW w:w="4695" w:type="dxa"/>
          </w:tcPr>
          <w:p w:rsidR="00DA0AAA" w:rsidRDefault="00DA0AA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DA0AAA" w:rsidRDefault="00DA0AA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ТЫВА  РЕСПУБЛИКАНЫН</w:t>
            </w:r>
            <w:proofErr w:type="gramEnd"/>
          </w:p>
          <w:p w:rsidR="00DA0AAA" w:rsidRDefault="00DA0AA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ТОЖУ  КОЖУУН</w:t>
            </w:r>
            <w:proofErr w:type="gramEnd"/>
          </w:p>
          <w:p w:rsidR="00DA0AAA" w:rsidRDefault="00DA0AA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ЫРБАН СУМУ</w:t>
            </w:r>
          </w:p>
          <w:p w:rsidR="00DA0AAA" w:rsidRDefault="00DA0AA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ЧАГЫРГАЗЫ</w:t>
            </w:r>
          </w:p>
          <w:p w:rsidR="00DA0AAA" w:rsidRDefault="00DA0AA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DA0AAA" w:rsidRDefault="00DA0AAA">
            <w:pPr>
              <w:spacing w:after="0" w:line="276" w:lineRule="auto"/>
              <w:rPr>
                <w:rFonts w:ascii="Classic Russian" w:eastAsia="Times New Roman" w:hAnsi="Classic Russian" w:cs="Times New Roman"/>
                <w:b/>
                <w:sz w:val="28"/>
                <w:szCs w:val="20"/>
              </w:rPr>
            </w:pPr>
          </w:p>
        </w:tc>
        <w:tc>
          <w:tcPr>
            <w:tcW w:w="1625" w:type="dxa"/>
            <w:hideMark/>
          </w:tcPr>
          <w:p w:rsidR="00DA0AAA" w:rsidRDefault="00DA0AAA">
            <w:pPr>
              <w:spacing w:after="0" w:line="276" w:lineRule="auto"/>
              <w:jc w:val="both"/>
              <w:rPr>
                <w:rFonts w:ascii="Academy" w:eastAsia="Times New Roman" w:hAnsi="Academy" w:cs="Times New Roman"/>
                <w:b/>
                <w:sz w:val="28"/>
                <w:szCs w:val="20"/>
              </w:rPr>
            </w:pPr>
            <w:r>
              <w:rPr>
                <w:rFonts w:ascii="Academy" w:eastAsia="Times New Roman" w:hAnsi="Academy" w:cs="Times New Roman"/>
                <w:b/>
                <w:sz w:val="28"/>
                <w:szCs w:val="20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4" o:title=""/>
                </v:shape>
                <o:OLEObject Type="Embed" ProgID="PBrush" ShapeID="_x0000_i1025" DrawAspect="Content" ObjectID="_1733644623" r:id="rId5"/>
              </w:object>
            </w:r>
          </w:p>
        </w:tc>
        <w:tc>
          <w:tcPr>
            <w:tcW w:w="4270" w:type="dxa"/>
          </w:tcPr>
          <w:p w:rsidR="00DA0AAA" w:rsidRDefault="00DA0AAA">
            <w:pPr>
              <w:spacing w:after="0" w:line="276" w:lineRule="auto"/>
              <w:jc w:val="right"/>
              <w:rPr>
                <w:rFonts w:ascii="Academy" w:eastAsia="Times New Roman" w:hAnsi="Academy" w:cs="Times New Roman"/>
                <w:b/>
                <w:sz w:val="28"/>
                <w:szCs w:val="20"/>
              </w:rPr>
            </w:pPr>
          </w:p>
          <w:p w:rsidR="00DA0AAA" w:rsidRDefault="00DA0AA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РЕСПУБЛИКА  ТЫВА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ТОДЖИНСКИЙ КОЖУУН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АДМИНИСТРАЦИЯ</w:t>
            </w:r>
          </w:p>
          <w:p w:rsidR="00DA0AAA" w:rsidRDefault="00DA0AA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СУМОНА ЫРБАН</w:t>
            </w:r>
          </w:p>
          <w:p w:rsidR="00DA0AAA" w:rsidRDefault="00DA0AA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DA0AAA" w:rsidRDefault="00DA0A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668541, с. Ырбан</w:t>
            </w:r>
          </w:p>
          <w:p w:rsidR="00DA0AAA" w:rsidRDefault="00DA0A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Ул. Промышленная 10</w:t>
            </w:r>
          </w:p>
          <w:p w:rsidR="00DA0AAA" w:rsidRDefault="00DA0A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Тел. 8-394-50-2-17-03</w:t>
            </w:r>
          </w:p>
          <w:p w:rsidR="00DA0AAA" w:rsidRDefault="00DA0AAA">
            <w:pPr>
              <w:spacing w:after="0" w:line="276" w:lineRule="auto"/>
              <w:jc w:val="right"/>
              <w:rPr>
                <w:rFonts w:ascii="Academy" w:eastAsia="Times New Roman" w:hAnsi="Academy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                                  </w:t>
            </w:r>
          </w:p>
        </w:tc>
      </w:tr>
      <w:tr w:rsidR="00DA0AAA" w:rsidTr="00DA0AAA">
        <w:trPr>
          <w:trHeight w:val="323"/>
        </w:trPr>
        <w:tc>
          <w:tcPr>
            <w:tcW w:w="4695" w:type="dxa"/>
            <w:hideMark/>
          </w:tcPr>
          <w:p w:rsidR="00DA0AAA" w:rsidRDefault="00DA0AA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№ 27</w:t>
            </w:r>
          </w:p>
        </w:tc>
        <w:tc>
          <w:tcPr>
            <w:tcW w:w="1625" w:type="dxa"/>
          </w:tcPr>
          <w:p w:rsidR="00DA0AAA" w:rsidRDefault="00DA0AAA">
            <w:pPr>
              <w:spacing w:after="0" w:line="276" w:lineRule="auto"/>
              <w:jc w:val="both"/>
              <w:rPr>
                <w:rFonts w:ascii="Academy" w:eastAsia="Times New Roman" w:hAnsi="Academy" w:cs="Times New Roman"/>
                <w:b/>
                <w:sz w:val="28"/>
                <w:szCs w:val="20"/>
              </w:rPr>
            </w:pPr>
          </w:p>
        </w:tc>
        <w:tc>
          <w:tcPr>
            <w:tcW w:w="4270" w:type="dxa"/>
            <w:hideMark/>
          </w:tcPr>
          <w:p w:rsidR="00DA0AAA" w:rsidRDefault="00DA0AA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«26» декабря 2022 г.</w:t>
            </w:r>
          </w:p>
        </w:tc>
      </w:tr>
    </w:tbl>
    <w:p w:rsidR="00DA0AAA" w:rsidRDefault="00DA0AAA" w:rsidP="00DA0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DA0AAA" w:rsidRDefault="00DA0AAA" w:rsidP="00DA0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A0AAA" w:rsidRDefault="00DA0AAA" w:rsidP="00DA0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 сельского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поселения сумона Ырбан </w:t>
      </w:r>
    </w:p>
    <w:p w:rsidR="00DA0AAA" w:rsidRDefault="00DA0AAA" w:rsidP="00DA0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01EF0" w:rsidRPr="003A710C" w:rsidRDefault="00DA0AAA" w:rsidP="003A710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0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внесение изменений в постановление администрации СПС Ырбан от 11.02.2020г. №4</w:t>
      </w:r>
      <w:r w:rsidR="003A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bookmarkStart w:id="0" w:name="_GoBack"/>
      <w:r w:rsidR="003A71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</w:t>
      </w:r>
      <w:r w:rsidR="005803E7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ждении муниципального стандарта</w:t>
      </w:r>
      <w:r w:rsidR="003A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3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A710C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нутреннего финансового аудита «Планирование</w:t>
      </w:r>
      <w:r w:rsidR="005803E7" w:rsidRPr="00580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3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803E7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нутреннего финансового аудита</w:t>
      </w:r>
      <w:r w:rsidR="005803E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A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0"/>
    <w:p w:rsidR="00DA0AAA" w:rsidRPr="003A710C" w:rsidRDefault="00DA0AAA" w:rsidP="00DA0A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710C">
        <w:rPr>
          <w:rFonts w:ascii="Times New Roman" w:hAnsi="Times New Roman" w:cs="Times New Roman"/>
          <w:sz w:val="24"/>
          <w:szCs w:val="24"/>
        </w:rPr>
        <w:t xml:space="preserve">На основании Протеста прокуратуры Тоджинского </w:t>
      </w:r>
      <w:r w:rsidR="00601EF0" w:rsidRPr="003A710C">
        <w:rPr>
          <w:rFonts w:ascii="Times New Roman" w:hAnsi="Times New Roman" w:cs="Times New Roman"/>
          <w:sz w:val="24"/>
          <w:szCs w:val="24"/>
        </w:rPr>
        <w:t>района от 23.12.2022г. №7-6-1</w:t>
      </w:r>
      <w:r w:rsidRPr="003A710C">
        <w:rPr>
          <w:rFonts w:ascii="Times New Roman" w:hAnsi="Times New Roman" w:cs="Times New Roman"/>
          <w:sz w:val="24"/>
          <w:szCs w:val="24"/>
        </w:rPr>
        <w:t>-2022, администрация СПС Ырбан ПОСТАНОВЛЯЕТ:</w:t>
      </w:r>
    </w:p>
    <w:p w:rsidR="00DA0AAA" w:rsidRPr="003A710C" w:rsidRDefault="00601EF0" w:rsidP="00DA0A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710C">
        <w:rPr>
          <w:rFonts w:ascii="Times New Roman" w:hAnsi="Times New Roman" w:cs="Times New Roman"/>
          <w:sz w:val="24"/>
          <w:szCs w:val="24"/>
        </w:rPr>
        <w:t>1.п 9</w:t>
      </w:r>
      <w:r w:rsidR="00DA0AAA" w:rsidRPr="003A710C">
        <w:rPr>
          <w:rFonts w:ascii="Times New Roman" w:hAnsi="Times New Roman" w:cs="Times New Roman"/>
          <w:sz w:val="24"/>
          <w:szCs w:val="24"/>
        </w:rPr>
        <w:t xml:space="preserve"> постановления изложить в следующей редакции: </w:t>
      </w:r>
    </w:p>
    <w:p w:rsidR="00FF4AE6" w:rsidRPr="00CF7C0F" w:rsidRDefault="00DA0AAA" w:rsidP="00CF7C0F">
      <w:pPr>
        <w:pStyle w:val="s1"/>
        <w:shd w:val="clear" w:color="auto" w:fill="FFFFFF"/>
        <w:spacing w:before="0" w:beforeAutospacing="0" w:after="300" w:afterAutospacing="0"/>
        <w:jc w:val="both"/>
      </w:pPr>
      <w:proofErr w:type="gramStart"/>
      <w:r w:rsidRPr="00CF7C0F">
        <w:t>« </w:t>
      </w:r>
      <w:r w:rsidR="00FF4AE6" w:rsidRPr="00CF7C0F">
        <w:t> Для</w:t>
      </w:r>
      <w:proofErr w:type="gramEnd"/>
      <w:r w:rsidR="00FF4AE6" w:rsidRPr="00CF7C0F">
        <w:t xml:space="preserve"> сбора и анализа информации о бюджетных рисках и их оценки ведется реестр бюджетных рисков главного администратора (администратора) бюджетных средств, который должен включать следующую информацию в отношении каждого выявленного бюджетного риска:</w:t>
      </w:r>
    </w:p>
    <w:p w:rsidR="00FF4AE6" w:rsidRPr="00FF4AE6" w:rsidRDefault="00FF4AE6" w:rsidP="00CF7C0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A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операций (действий) по выполнению бюджетной процедуры, в которых выявлен бюджетный риск;</w:t>
      </w:r>
    </w:p>
    <w:p w:rsidR="00FF4AE6" w:rsidRPr="00FF4AE6" w:rsidRDefault="00FF4AE6" w:rsidP="00CF7C0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A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описание выявленного бюджетного риска и его причин;</w:t>
      </w:r>
    </w:p>
    <w:p w:rsidR="00FF4AE6" w:rsidRPr="00FF4AE6" w:rsidRDefault="00FF4AE6" w:rsidP="00CF7C0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A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возможные последствия реализации бюджетного риска;</w:t>
      </w:r>
    </w:p>
    <w:p w:rsidR="00FF4AE6" w:rsidRPr="00FF4AE6" w:rsidRDefault="00FF4AE6" w:rsidP="00CF7C0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AE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значимость (уровень) бюджетного риска (в том числе оценка вероятности и степени влияния бюджетного риска);</w:t>
      </w:r>
    </w:p>
    <w:p w:rsidR="00FF4AE6" w:rsidRPr="00FF4AE6" w:rsidRDefault="00FF4AE6" w:rsidP="00CF7C0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AE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владельцы бюджетного риска и (или) структурные подразделения (подразделения в составе этих структурных подразделений) главного администратора (администратора) бюджетных средств, ответственные за выполнение (результаты выполнения) бюджетной процедуры, операции (действия) по выполнению бюджетной процедуры, в рамках которой выявлен бюджетный риск;</w:t>
      </w:r>
    </w:p>
    <w:p w:rsidR="00FF4AE6" w:rsidRPr="00FF4AE6" w:rsidRDefault="00FF4AE6" w:rsidP="00CF7C0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AE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необходимость (отсутствие необходимости) и приоритетность принятия мер по минимизации (устранению) бюджетного риска;</w:t>
      </w:r>
    </w:p>
    <w:p w:rsidR="00CF7C0F" w:rsidRDefault="00FF4AE6" w:rsidP="00CF7C0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AE6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предложения по мерам минимизации (устранения) бюджетных рисков, включая меры по организации внутреннего финансового контроля (рекомендуемые к осуществлению контрольные действия).</w:t>
      </w:r>
      <w:r w:rsidR="00CF7C0F" w:rsidRPr="00CF7C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A0AAA" w:rsidRPr="00CF7C0F" w:rsidRDefault="00DA0AAA" w:rsidP="00CF7C0F">
      <w:pPr>
        <w:shd w:val="clear" w:color="auto" w:fill="FFFFFF"/>
        <w:spacing w:after="300" w:line="240" w:lineRule="auto"/>
        <w:jc w:val="both"/>
        <w:rPr>
          <w:rStyle w:val="FontStyle18"/>
          <w:rFonts w:eastAsia="Times New Roman"/>
          <w:sz w:val="24"/>
          <w:szCs w:val="24"/>
          <w:lang w:eastAsia="ru-RU"/>
        </w:rPr>
      </w:pPr>
      <w:r w:rsidRPr="00CF7C0F">
        <w:rPr>
          <w:sz w:val="24"/>
          <w:szCs w:val="24"/>
        </w:rPr>
        <w:t xml:space="preserve">2. </w:t>
      </w:r>
      <w:r w:rsidRPr="00CF7C0F">
        <w:rPr>
          <w:rStyle w:val="FontStyle18"/>
          <w:sz w:val="24"/>
          <w:szCs w:val="24"/>
        </w:rPr>
        <w:t>Контроль над исполнением данного постановления оставляю за собой.</w:t>
      </w:r>
    </w:p>
    <w:p w:rsidR="00DA0AAA" w:rsidRPr="00CF7C0F" w:rsidRDefault="00DA0AAA" w:rsidP="00CF7C0F">
      <w:pPr>
        <w:pStyle w:val="Style9"/>
        <w:widowControl/>
        <w:tabs>
          <w:tab w:val="left" w:pos="840"/>
        </w:tabs>
        <w:ind w:firstLine="0"/>
        <w:rPr>
          <w:rStyle w:val="FontStyle18"/>
          <w:sz w:val="24"/>
          <w:szCs w:val="24"/>
        </w:rPr>
      </w:pPr>
    </w:p>
    <w:p w:rsidR="00636178" w:rsidRPr="00CF7C0F" w:rsidRDefault="00DA0AAA" w:rsidP="00CF7C0F">
      <w:pPr>
        <w:pStyle w:val="Style9"/>
        <w:widowControl/>
        <w:tabs>
          <w:tab w:val="left" w:pos="840"/>
        </w:tabs>
        <w:ind w:firstLine="0"/>
      </w:pPr>
      <w:r w:rsidRPr="00CF7C0F">
        <w:rPr>
          <w:rStyle w:val="FontStyle18"/>
          <w:sz w:val="24"/>
          <w:szCs w:val="24"/>
        </w:rPr>
        <w:t>Председатель администрации                                   И. Н. Радионов</w:t>
      </w:r>
    </w:p>
    <w:sectPr w:rsidR="00636178" w:rsidRPr="00CF7C0F" w:rsidSect="00CF7C0F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1C"/>
    <w:rsid w:val="00022E1C"/>
    <w:rsid w:val="002325BE"/>
    <w:rsid w:val="002A0E3F"/>
    <w:rsid w:val="00337A62"/>
    <w:rsid w:val="003A710C"/>
    <w:rsid w:val="005803E7"/>
    <w:rsid w:val="00601EF0"/>
    <w:rsid w:val="00CF7C0F"/>
    <w:rsid w:val="00DA0AAA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AA596"/>
  <w15:chartTrackingRefBased/>
  <w15:docId w15:val="{127A5D24-1666-4787-8663-49CAC2B0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A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0AAA"/>
    <w:rPr>
      <w:color w:val="0000FF"/>
      <w:u w:val="single"/>
    </w:rPr>
  </w:style>
  <w:style w:type="paragraph" w:customStyle="1" w:styleId="s1">
    <w:name w:val="s_1"/>
    <w:basedOn w:val="a"/>
    <w:rsid w:val="00DA0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A0AAA"/>
    <w:pPr>
      <w:widowControl w:val="0"/>
      <w:autoSpaceDE w:val="0"/>
      <w:autoSpaceDN w:val="0"/>
      <w:adjustRightInd w:val="0"/>
      <w:spacing w:after="0" w:line="322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DA0AAA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80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0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18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2022-12-27T03:51:00Z</cp:lastPrinted>
  <dcterms:created xsi:type="dcterms:W3CDTF">2022-12-26T09:00:00Z</dcterms:created>
  <dcterms:modified xsi:type="dcterms:W3CDTF">2022-12-27T04:11:00Z</dcterms:modified>
</cp:coreProperties>
</file>