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76165B" w:rsidTr="0076165B">
        <w:tc>
          <w:tcPr>
            <w:tcW w:w="4039" w:type="dxa"/>
          </w:tcPr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4376968" r:id="rId5"/>
              </w:object>
            </w:r>
          </w:p>
        </w:tc>
        <w:tc>
          <w:tcPr>
            <w:tcW w:w="4265" w:type="dxa"/>
          </w:tcPr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76165B" w:rsidRDefault="0076165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76165B" w:rsidRDefault="0076165B" w:rsidP="007616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ПОСТАНОВЛЕНИЕ</w:t>
      </w:r>
    </w:p>
    <w:p w:rsidR="0076165B" w:rsidRDefault="0076165B" w:rsidP="007616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6165B" w:rsidRDefault="0076165B" w:rsidP="0076165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76165B" w:rsidRDefault="0076165B" w:rsidP="0076165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76165B" w:rsidRDefault="00041D22" w:rsidP="007616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041D22">
        <w:rPr>
          <w:rFonts w:ascii="Times New Roman" w:eastAsia="Times New Roman" w:hAnsi="Times New Roman"/>
          <w:b/>
          <w:sz w:val="28"/>
          <w:szCs w:val="28"/>
        </w:rPr>
        <w:t xml:space="preserve">от 28 </w:t>
      </w:r>
      <w:proofErr w:type="gramStart"/>
      <w:r w:rsidRPr="00041D22">
        <w:rPr>
          <w:rFonts w:ascii="Times New Roman" w:eastAsia="Times New Roman" w:hAnsi="Times New Roman"/>
          <w:b/>
          <w:sz w:val="28"/>
          <w:szCs w:val="28"/>
        </w:rPr>
        <w:t>октября  2025</w:t>
      </w:r>
      <w:proofErr w:type="gramEnd"/>
      <w:r w:rsidRPr="00041D22">
        <w:rPr>
          <w:rFonts w:ascii="Times New Roman" w:eastAsia="Times New Roman" w:hAnsi="Times New Roman"/>
          <w:b/>
          <w:sz w:val="28"/>
          <w:szCs w:val="28"/>
        </w:rPr>
        <w:t xml:space="preserve"> г. №_34</w:t>
      </w:r>
      <w:r w:rsidR="0076165B" w:rsidRPr="00041D22">
        <w:rPr>
          <w:rFonts w:ascii="Times New Roman" w:eastAsia="Times New Roman" w:hAnsi="Times New Roman"/>
          <w:b/>
          <w:sz w:val="28"/>
          <w:szCs w:val="28"/>
        </w:rPr>
        <w:t>__</w:t>
      </w:r>
      <w:r w:rsidR="0076165B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49609D" w:rsidRDefault="0049609D" w:rsidP="007616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:rsidR="0076165B" w:rsidRDefault="0076165B" w:rsidP="0076165B">
      <w:pPr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 утверждении 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етодики и расчетов распределения межбюджетных трансфертов сельского поселения сумона Ырбан Тоджинского кожууна Республики Т</w:t>
      </w:r>
      <w:r w:rsidR="0052020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ыва на 2026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год.</w:t>
      </w:r>
    </w:p>
    <w:p w:rsidR="0076165B" w:rsidRDefault="0076165B" w:rsidP="0076165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76165B" w:rsidRDefault="0076165B" w:rsidP="007616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целях разработки проекта бюджета сельского поселения сумона Ырбан на 2026 год и на плановый период 2027-2028 годов, руководствуясь ст.172,184.2 Бюджетного кодекса Российской Федерации, ст.14 Федерального закона от 06.10.2003г. «Об общих принципах организации местного самоуправления в Российской Федерации»</w:t>
      </w:r>
    </w:p>
    <w:p w:rsidR="0076165B" w:rsidRDefault="0076165B" w:rsidP="007616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6165B" w:rsidRDefault="0076165B" w:rsidP="0076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етодики и расчетов распределения межбюджетных трансфертов сельского поселения сумона Ырбан Тоджинского </w:t>
      </w:r>
      <w:r w:rsidR="0006562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кожууна Республики Тыва </w:t>
      </w:r>
      <w:proofErr w:type="gramStart"/>
      <w:r w:rsidR="0006562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 2026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(Приложение №1).</w:t>
      </w:r>
    </w:p>
    <w:p w:rsidR="0076165B" w:rsidRDefault="0076165B" w:rsidP="0076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Разместить настоящее Постановление на официальном сайте администрации сельского поселения сумона Ырбан в информационно-коммуникационной сети «Интернет».</w:t>
      </w:r>
    </w:p>
    <w:p w:rsidR="0076165B" w:rsidRDefault="0076165B" w:rsidP="0076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постановления оставляю за собой.</w:t>
      </w:r>
    </w:p>
    <w:p w:rsidR="0076165B" w:rsidRDefault="0076165B" w:rsidP="0076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165B" w:rsidRDefault="0076165B" w:rsidP="0076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165B" w:rsidRDefault="0076165B" w:rsidP="0076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165B" w:rsidRDefault="0076165B" w:rsidP="007616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165B" w:rsidRDefault="00065625" w:rsidP="007616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Председатель</w:t>
      </w:r>
      <w:r w:rsidR="0076165B">
        <w:rPr>
          <w:rFonts w:ascii="Times New Roman" w:hAnsi="Times New Roman"/>
          <w:sz w:val="28"/>
          <w:szCs w:val="28"/>
        </w:rPr>
        <w:t xml:space="preserve"> администрации                       И. Н. Радионов</w:t>
      </w:r>
    </w:p>
    <w:p w:rsidR="0076165B" w:rsidRDefault="0076165B" w:rsidP="007616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165B" w:rsidRDefault="0076165B" w:rsidP="0076165B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p w:rsidR="0076165B" w:rsidRDefault="0076165B" w:rsidP="0076165B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lang w:eastAsia="ru-RU"/>
        </w:rPr>
      </w:pPr>
      <w:bookmarkStart w:id="0" w:name="_GoBack"/>
      <w:r>
        <w:rPr>
          <w:rFonts w:ascii="Times New Roman" w:eastAsia="Times New Roman" w:hAnsi="Times New Roman"/>
          <w:bCs/>
          <w:color w:val="000000"/>
          <w:lang w:eastAsia="ru-RU"/>
        </w:rPr>
        <w:t>Приложение №1</w:t>
      </w:r>
    </w:p>
    <w:p w:rsidR="0076165B" w:rsidRDefault="0076165B" w:rsidP="0076165B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lang w:eastAsia="ru-RU"/>
        </w:rPr>
      </w:pPr>
      <w:r>
        <w:rPr>
          <w:rFonts w:ascii="Times New Roman" w:eastAsia="Times New Roman" w:hAnsi="Times New Roman"/>
          <w:bCs/>
          <w:color w:val="000000"/>
          <w:lang w:eastAsia="ru-RU"/>
        </w:rPr>
        <w:t xml:space="preserve">К Постановлению Администрации </w:t>
      </w:r>
    </w:p>
    <w:p w:rsidR="0076165B" w:rsidRDefault="0076165B" w:rsidP="0076165B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lang w:eastAsia="ru-RU"/>
        </w:rPr>
      </w:pPr>
      <w:r>
        <w:rPr>
          <w:rFonts w:ascii="Times New Roman" w:eastAsia="Times New Roman" w:hAnsi="Times New Roman"/>
          <w:bCs/>
          <w:color w:val="000000"/>
          <w:lang w:eastAsia="ru-RU"/>
        </w:rPr>
        <w:t>СПС Ырбан</w:t>
      </w:r>
    </w:p>
    <w:p w:rsidR="0076165B" w:rsidRDefault="00041D22" w:rsidP="0076165B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lang w:eastAsia="ru-RU"/>
        </w:rPr>
      </w:pPr>
      <w:r w:rsidRPr="00041D22">
        <w:rPr>
          <w:rFonts w:ascii="Times New Roman" w:eastAsia="Times New Roman" w:hAnsi="Times New Roman"/>
          <w:bCs/>
          <w:color w:val="000000"/>
          <w:lang w:eastAsia="ru-RU"/>
        </w:rPr>
        <w:t>№ 34   от 28.10.2025г.</w:t>
      </w:r>
    </w:p>
    <w:p w:rsidR="0076165B" w:rsidRDefault="0076165B" w:rsidP="0076165B">
      <w:pPr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Методика и расчеты распределения межбюджетных трансфертов сельского поселения сумона Ырбан Тоджинского кожууна Республики Тыва на плановый</w:t>
      </w:r>
      <w:r w:rsidR="0006562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год.</w:t>
      </w:r>
    </w:p>
    <w:p w:rsidR="0076165B" w:rsidRDefault="0076165B" w:rsidP="0076165B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Расчет и распределение межбюджетных трансфертов осуществляются с учетом обеспечения сельского поселения сумона Ырбан необходимым объемом денежных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средств,  для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решения вопросов местного значения.</w:t>
      </w:r>
    </w:p>
    <w:p w:rsidR="0076165B" w:rsidRDefault="0076165B" w:rsidP="0076165B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целях учета всех бюджетных ассигнований, направляемых на реализацию задач и мероприятий в определенной отрасли (сфере) целевые межбюджетные трансферты отражены в соответствующих функциональных разделах и подразделах классификации расходов бюджетов. </w:t>
      </w:r>
    </w:p>
    <w:p w:rsidR="0076165B" w:rsidRDefault="0076165B" w:rsidP="0076165B">
      <w:pPr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Объем межбюджетных трансфертов бюджета сельского посе</w:t>
      </w:r>
      <w:r w:rsidR="0006562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ления сумона с. Ырбан на 2026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год определен в сумме </w:t>
      </w:r>
      <w:r w:rsidR="005A2794" w:rsidRPr="005A279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4407,9</w:t>
      </w:r>
      <w:r w:rsidRPr="005A279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рублей.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76165B" w:rsidRDefault="0076165B" w:rsidP="0076165B">
      <w:pPr>
        <w:spacing w:after="0" w:line="240" w:lineRule="auto"/>
        <w:ind w:left="284"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 рублей</w:t>
      </w:r>
    </w:p>
    <w:tbl>
      <w:tblPr>
        <w:tblW w:w="969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008"/>
        <w:gridCol w:w="1961"/>
        <w:gridCol w:w="1893"/>
      </w:tblGrid>
      <w:tr w:rsidR="0076165B" w:rsidTr="00962E46">
        <w:trPr>
          <w:trHeight w:val="1080"/>
          <w:tblHeader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2008" w:type="dxa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</w:t>
            </w:r>
          </w:p>
          <w:p w:rsidR="0076165B" w:rsidRDefault="00DA26DC" w:rsidP="00122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2025</w:t>
            </w:r>
            <w:r w:rsidR="0076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61" w:type="dxa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Прогноз</w:t>
            </w:r>
          </w:p>
          <w:p w:rsidR="0076165B" w:rsidRDefault="00DA26DC" w:rsidP="00122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2026</w:t>
            </w:r>
            <w:r w:rsidR="0076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93" w:type="dxa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Отклонение =</w:t>
            </w:r>
          </w:p>
          <w:p w:rsidR="0076165B" w:rsidRDefault="0076165B" w:rsidP="00122E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(+/-)</w:t>
            </w:r>
          </w:p>
        </w:tc>
      </w:tr>
      <w:tr w:rsidR="0076165B" w:rsidTr="00962E46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165B" w:rsidRDefault="0076165B" w:rsidP="00122E99">
            <w:pPr>
              <w:spacing w:after="0" w:line="66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DA26DC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4103,00</w:t>
            </w: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05537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4899</w:t>
            </w:r>
            <w:r w:rsidR="00DA26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8A7445" w:rsidP="00122E99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+20</w:t>
            </w:r>
            <w:r w:rsidR="0076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76165B" w:rsidTr="00962E46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65B" w:rsidRDefault="0076165B" w:rsidP="00122E99">
            <w:pPr>
              <w:spacing w:after="0" w:line="66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165B" w:rsidTr="00962E46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165B" w:rsidRDefault="0076165B" w:rsidP="00122E99">
            <w:pPr>
              <w:spacing w:after="0" w:line="66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(воин. учет)</w:t>
            </w: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501017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252,9</w:t>
            </w: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8A7445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362,00</w:t>
            </w: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8A7445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+42</w:t>
            </w:r>
            <w:r w:rsidR="0076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76165B" w:rsidTr="00962E46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65B" w:rsidRDefault="0076165B" w:rsidP="00122E99">
            <w:pPr>
              <w:spacing w:after="0" w:line="66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165B" w:rsidTr="00962E46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165B" w:rsidRDefault="0076165B" w:rsidP="00122E99">
            <w:pPr>
              <w:spacing w:after="0" w:line="66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Субвенция</w:t>
            </w: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6165B" w:rsidTr="00962E46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65B" w:rsidRDefault="0076165B" w:rsidP="00122E99">
            <w:pPr>
              <w:spacing w:after="0" w:line="66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165B" w:rsidTr="00844F9C">
        <w:trPr>
          <w:trHeight w:val="66"/>
        </w:trPr>
        <w:tc>
          <w:tcPr>
            <w:tcW w:w="3828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165B" w:rsidRDefault="0076165B" w:rsidP="00122E99">
            <w:pPr>
              <w:spacing w:after="0" w:line="66" w:lineRule="atLeast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расходы</w:t>
            </w:r>
          </w:p>
        </w:tc>
        <w:tc>
          <w:tcPr>
            <w:tcW w:w="200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165B" w:rsidRDefault="00962E46" w:rsidP="00122E99">
            <w:pPr>
              <w:spacing w:after="0" w:line="66" w:lineRule="atLeast"/>
              <w:ind w:firstLine="851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4356,9</w:t>
            </w:r>
          </w:p>
        </w:tc>
        <w:tc>
          <w:tcPr>
            <w:tcW w:w="196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844F9C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5262,00</w:t>
            </w:r>
          </w:p>
        </w:tc>
        <w:tc>
          <w:tcPr>
            <w:tcW w:w="1893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65B" w:rsidRDefault="0076165B" w:rsidP="00122E99">
            <w:pPr>
              <w:spacing w:after="0" w:line="66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165B" w:rsidRDefault="0076165B" w:rsidP="0076165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6165B" w:rsidRDefault="0076165B" w:rsidP="0076165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</w:t>
      </w:r>
    </w:p>
    <w:p w:rsidR="0076165B" w:rsidRDefault="0076165B" w:rsidP="007616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Субвенции</w:t>
      </w:r>
    </w:p>
    <w:p w:rsidR="0076165B" w:rsidRDefault="0076165B" w:rsidP="0076165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Субвенции на осуществление </w:t>
      </w:r>
      <w:proofErr w:type="gramStart"/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первичного  воинского</w:t>
      </w:r>
      <w:proofErr w:type="gramEnd"/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учета на территориях, где отсутствуют военные  комиссариаты"</w:t>
      </w:r>
    </w:p>
    <w:p w:rsidR="0076165B" w:rsidRDefault="0076165B" w:rsidP="0076165B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данному подразделу предусмотрены межбюджетные трансферты в виде субвенций на осуществление полномочий по первичному воинскому учету на территориях, где отсутствуют военные комиссариаты в </w:t>
      </w:r>
      <w:proofErr w:type="gramStart"/>
      <w:r w:rsidRPr="00A73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сумме</w:t>
      </w:r>
      <w:r w:rsidR="00844F9C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 362</w:t>
      </w:r>
      <w:proofErr w:type="gramEnd"/>
      <w:r w:rsidR="00844F9C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A730F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тысяч рублей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76165B" w:rsidRDefault="0076165B" w:rsidP="007616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Субвенции</w:t>
      </w:r>
    </w:p>
    <w:p w:rsidR="0076165B" w:rsidRDefault="0076165B" w:rsidP="007616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Субвенции местным бюджетам на выполнение передаваемых полномочий субъектов РФ"</w:t>
      </w:r>
    </w:p>
    <w:p w:rsidR="00C81AD7" w:rsidRDefault="0076165B" w:rsidP="0076165B"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данному подразделу предусмотрены межбюджетные трансферты в виде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субвенций 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Субвенции</w:t>
      </w:r>
      <w:proofErr w:type="gram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местным бюджетам на выполнение передаваемых полномочий субъектов РФ 1,0 тысяч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руб</w:t>
      </w:r>
      <w:bookmarkEnd w:id="0"/>
      <w:proofErr w:type="spellEnd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E7"/>
    <w:rsid w:val="00041D22"/>
    <w:rsid w:val="00065625"/>
    <w:rsid w:val="00301C78"/>
    <w:rsid w:val="0049609D"/>
    <w:rsid w:val="00501017"/>
    <w:rsid w:val="00520206"/>
    <w:rsid w:val="005A2794"/>
    <w:rsid w:val="005F5D33"/>
    <w:rsid w:val="00705537"/>
    <w:rsid w:val="0076165B"/>
    <w:rsid w:val="00844F9C"/>
    <w:rsid w:val="008A7445"/>
    <w:rsid w:val="00962E46"/>
    <w:rsid w:val="00A21893"/>
    <w:rsid w:val="00A730F2"/>
    <w:rsid w:val="00B118E7"/>
    <w:rsid w:val="00C81AD7"/>
    <w:rsid w:val="00DA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E8E5"/>
  <w15:chartTrackingRefBased/>
  <w15:docId w15:val="{CC3358FE-D0EC-4257-8014-9997797D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6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F9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5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2025-11-11T07:36:00Z</cp:lastPrinted>
  <dcterms:created xsi:type="dcterms:W3CDTF">2025-10-21T07:29:00Z</dcterms:created>
  <dcterms:modified xsi:type="dcterms:W3CDTF">2025-11-11T07:36:00Z</dcterms:modified>
</cp:coreProperties>
</file>