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A75DA0" w:rsidTr="00A75DA0">
        <w:tc>
          <w:tcPr>
            <w:tcW w:w="4039" w:type="dxa"/>
          </w:tcPr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3844477" r:id="rId5"/>
              </w:object>
            </w:r>
          </w:p>
        </w:tc>
        <w:tc>
          <w:tcPr>
            <w:tcW w:w="4265" w:type="dxa"/>
          </w:tcPr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A75DA0" w:rsidRDefault="00A75DA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A75DA0" w:rsidRDefault="00A75DA0" w:rsidP="00A75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ПОСТАНОВЛЕНИЕ</w:t>
      </w:r>
    </w:p>
    <w:p w:rsidR="00A75DA0" w:rsidRDefault="00A75DA0" w:rsidP="00A75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75DA0" w:rsidRDefault="00A75DA0" w:rsidP="00A75DA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A75DA0" w:rsidRDefault="00A75DA0" w:rsidP="00A75DA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A75DA0" w:rsidRDefault="00A75DA0" w:rsidP="00A75D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от 29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октября  2025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г. №_38__ </w:t>
      </w:r>
    </w:p>
    <w:p w:rsidR="00A75DA0" w:rsidRDefault="00A75DA0" w:rsidP="00A75D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75DA0" w:rsidRDefault="00A75DA0" w:rsidP="00A75DA0">
      <w:pPr>
        <w:pStyle w:val="a4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Об утверждении Порядка формирования и ведения реестра источников доходов </w:t>
      </w:r>
      <w:proofErr w:type="gramStart"/>
      <w:r>
        <w:rPr>
          <w:rStyle w:val="a5"/>
          <w:sz w:val="28"/>
          <w:szCs w:val="28"/>
        </w:rPr>
        <w:t>бюджета  сельского</w:t>
      </w:r>
      <w:proofErr w:type="gramEnd"/>
      <w:r>
        <w:rPr>
          <w:rStyle w:val="a5"/>
          <w:sz w:val="28"/>
          <w:szCs w:val="28"/>
        </w:rPr>
        <w:t xml:space="preserve"> поселения.</w:t>
      </w:r>
    </w:p>
    <w:p w:rsidR="00A75DA0" w:rsidRDefault="00A75DA0" w:rsidP="00A75DA0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47.1 Бюджетного кодекса Российской Федерации, постановлением Правительства Российской Федерации от 31.08.2016 № 868 «О порядке формирования и ведения перечня источников доходов Российской Федерации», </w:t>
      </w:r>
      <w:proofErr w:type="gramStart"/>
      <w:r>
        <w:rPr>
          <w:sz w:val="28"/>
          <w:szCs w:val="28"/>
        </w:rPr>
        <w:t>Уставом  сельского</w:t>
      </w:r>
      <w:proofErr w:type="gramEnd"/>
      <w:r>
        <w:rPr>
          <w:sz w:val="28"/>
          <w:szCs w:val="28"/>
        </w:rPr>
        <w:t xml:space="preserve"> поселения, администрация сельского поселения</w:t>
      </w:r>
    </w:p>
    <w:p w:rsidR="00A75DA0" w:rsidRDefault="00A75DA0" w:rsidP="00A75DA0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75DA0" w:rsidRDefault="00A75DA0" w:rsidP="00A75DA0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формирования и ведения реестра источников доходов бюджета сельского поселения согласно приложению.</w:t>
      </w:r>
      <w:r>
        <w:rPr>
          <w:sz w:val="28"/>
          <w:szCs w:val="28"/>
        </w:rPr>
        <w:br/>
        <w:t>2. Опубликовать постановление на официальном сайте сельского поселения в сети Интернет.</w:t>
      </w:r>
      <w:r>
        <w:rPr>
          <w:sz w:val="28"/>
          <w:szCs w:val="28"/>
        </w:rPr>
        <w:br/>
        <w:t>3. Контроль за исполнением постановления оставляю за собой.</w:t>
      </w:r>
    </w:p>
    <w:p w:rsidR="00A75DA0" w:rsidRDefault="00A75DA0" w:rsidP="00A75DA0">
      <w:pPr>
        <w:pStyle w:val="a4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администрации</w:t>
      </w: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СПС Ырбан                                                                      И. Н. Радионов</w:t>
      </w: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rPr>
          <w:rFonts w:ascii="Times New Roman" w:hAnsi="Times New Roman"/>
          <w:sz w:val="28"/>
          <w:szCs w:val="28"/>
        </w:rPr>
      </w:pP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38 от 29.10.2025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г..</w:t>
      </w:r>
      <w:proofErr w:type="gramEnd"/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ФОРМИРОВАНИЯ И ВЕДЕНИЯ РЕЕСТРА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ИСТОЧНИКОВ ДОХОДОВ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БЮДЖЕТА СЕЛЬСКОГО ПОСЕЛЕНИЯ СПС ЫРБАН</w:t>
      </w:r>
    </w:p>
    <w:p w:rsidR="00A75DA0" w:rsidRDefault="00A75DA0" w:rsidP="00A75DA0">
      <w:pPr>
        <w:widowControl w:val="0"/>
        <w:autoSpaceDE w:val="0"/>
        <w:autoSpaceDN w:val="0"/>
        <w:adjustRightInd w:val="0"/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формирования и ведения реестра источников доходов бюджета сельского поселения с. Ырбан (далее - Порядок) разработан в соответствии со </w:t>
      </w:r>
      <w:hyperlink r:id="rId6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статьей 47.1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Бюджетного кодекса Российской Федерации, </w:t>
      </w:r>
      <w:hyperlink r:id="rId7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Постановлением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Российской Федерации от 31.08.2016 N 868 "О порядке формирования и ведения перечня источников доходов Российской Федерации" и устанавливает основные принципы и правила формирования и ведения реестра источников доходов бюджета сельского поселения (далее - реестр источников доходов).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Для целей настоящего Порядка применяются следующие понятия: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реестр источников доходов - представляет собой свод информации о доходах бюджета по источникам доходов бюджетов бюджетной системы Российской Федерации, формируемой в процессе составления, утверждения и исполнения бюджета на основании перечня источников доходов Российской Федерации.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Реестр источников доходов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о бюджете по источникам доходов бюджета и соответствующим им группам источников доходов бюджетов, включенных в перечень источников доходов бюджета СПС Ырбан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Участники процесса ведения реестра источников доходов - органы местного самоуправления, казенные учреждения, иные организации, осуществляющие бюджетные полномочия главных администраторов доходов бюджета и (или) администраторов дохода бюджета.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Реестр источников доходов формируется и ведется в электронной форме в муниципальной интегрированной информационной системе управления общественными финансами "Электронный бюджет".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Реестр источников доходов ведется на государственном языке Российской Федерации.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Реестр источников доходов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При формировании и ведении реестра источников доходов в муниципальной интегрированной информационной системе управления общественными финансами используются усиленные квалифицированные электронные подписи лиц, уполномоченных действовать от имени участников процесса ведения реестра источника доходов.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 Реестр источников доходов ведется Администрацией сельского поселения.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8. Участники процесса ведения реестра источников доходов обеспечивают предоставление сведений, необходимых для ведения реестров источников доходов.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 Ответственность за полноту и достоверность информации, а также своевременность ее включения в реестр источников доходов несут участники процесса ведения реестра источников доходов.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10. Администрация сельского поселения обеспечивает включение в реестр источников доходов информации в сроки, определенные </w:t>
      </w:r>
      <w:hyperlink r:id="rId8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Постановлением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Российской Федерации от 31.08.2016 N 868 "О порядке формирования и ведения перечня источников доходов Российской Федерации".</w:t>
      </w:r>
    </w:p>
    <w:p w:rsidR="00A75DA0" w:rsidRDefault="00A75DA0" w:rsidP="00A75D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 Реестр источников доходов направляется в составе документов и материалов, представляемых одновременно с проектом решения о бюджете на очередной финансовый год и на плановый период по </w:t>
      </w:r>
      <w:hyperlink r:id="rId9" w:anchor="P81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форме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приложению1 к настоящему Порядку.</w:t>
      </w:r>
    </w:p>
    <w:p w:rsidR="00A75DA0" w:rsidRDefault="00A75DA0" w:rsidP="00A75DA0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</w:t>
      </w:r>
    </w:p>
    <w:p w:rsidR="00A75DA0" w:rsidRDefault="00A75DA0" w:rsidP="00A75DA0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DA0" w:rsidRDefault="00A75DA0" w:rsidP="00A75DA0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DA0" w:rsidRDefault="00A75DA0" w:rsidP="00A75DA0">
      <w:pPr>
        <w:spacing w:after="0"/>
        <w:sectPr w:rsidR="00A75DA0">
          <w:pgSz w:w="11906" w:h="16838"/>
          <w:pgMar w:top="1134" w:right="850" w:bottom="1134" w:left="1701" w:header="708" w:footer="708" w:gutter="0"/>
          <w:cols w:space="720"/>
        </w:sectPr>
      </w:pP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Приложение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 Порядку формирования и ведения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реестра источников доходов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бюджета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Реестр источников доходов бюджета сельского поселения с. Ырбан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"___" _________ 20___ года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Наименование финансового органа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(органа управления территориального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фонда медицинского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страхования)   </w:t>
      </w:r>
      <w:proofErr w:type="gramEnd"/>
      <w:r>
        <w:rPr>
          <w:rFonts w:ascii="Times New Roman" w:eastAsia="Times New Roman" w:hAnsi="Times New Roman"/>
          <w:lang w:eastAsia="ru-RU"/>
        </w:rPr>
        <w:t xml:space="preserve">  _______________________________________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Наименование бюджета                _______________________________________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Единица измерения                   рублей</w:t>
      </w:r>
    </w:p>
    <w:tbl>
      <w:tblPr>
        <w:tblpPr w:leftFromText="180" w:rightFromText="180" w:bottomFromText="160" w:vertAnchor="text" w:horzAnchor="margin" w:tblpXSpec="center" w:tblpY="99"/>
        <w:tblW w:w="1560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0"/>
        <w:gridCol w:w="1800"/>
        <w:gridCol w:w="719"/>
        <w:gridCol w:w="1571"/>
        <w:gridCol w:w="1310"/>
        <w:gridCol w:w="1561"/>
        <w:gridCol w:w="1441"/>
        <w:gridCol w:w="1441"/>
        <w:gridCol w:w="1419"/>
        <w:gridCol w:w="1419"/>
        <w:gridCol w:w="1419"/>
      </w:tblGrid>
      <w:tr w:rsidR="00A75DA0" w:rsidTr="00A75DA0"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Номер реестровой записи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группы источников доходов бюджетов/наименование источника дохода бюджета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Код классификации доходов бюджетов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главного администратора доходов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Прогноз доходов бюджета на 20___ г. (текущий финансовый год)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Кассовые поступления в текущем финансовом году (по состоянию на "___" _______ 20__ г.)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Оценка исполнения 20__ г. (текущий финансовый год)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Прогноз доходов бюджета</w:t>
            </w:r>
          </w:p>
        </w:tc>
      </w:tr>
      <w:tr w:rsidR="00A75DA0" w:rsidTr="00A75DA0">
        <w:tc>
          <w:tcPr>
            <w:tcW w:w="6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DA0" w:rsidRDefault="00A75DA0">
            <w:pPr>
              <w:spacing w:after="0" w:line="25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DA0" w:rsidRDefault="00A75DA0">
            <w:pPr>
              <w:spacing w:after="0" w:line="25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DA0" w:rsidRDefault="00A75DA0">
            <w:pPr>
              <w:spacing w:after="0" w:line="25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DA0" w:rsidRDefault="00A75DA0">
            <w:pPr>
              <w:spacing w:after="0" w:line="25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DA0" w:rsidRDefault="00A75DA0">
            <w:pPr>
              <w:spacing w:after="0" w:line="25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DA0" w:rsidRDefault="00A75DA0">
            <w:pPr>
              <w:spacing w:after="0" w:line="25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20__ г (очередной финансовый год)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20__ г. (первый год планового периода)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20___ г. (второй год планового периода)</w:t>
            </w:r>
          </w:p>
        </w:tc>
      </w:tr>
      <w:tr w:rsidR="00A75DA0" w:rsidTr="00A75DA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A75DA0" w:rsidTr="00A75DA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75DA0" w:rsidTr="00A75DA0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75DA0" w:rsidTr="00A75DA0"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A0" w:rsidRDefault="00A75D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Руководитель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(уполномоченное лицо) ____________   _________   __________________________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(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должность)   </w:t>
      </w:r>
      <w:proofErr w:type="gramEnd"/>
      <w:r>
        <w:rPr>
          <w:rFonts w:ascii="Times New Roman" w:eastAsia="Times New Roman" w:hAnsi="Times New Roman"/>
          <w:lang w:eastAsia="ru-RU"/>
        </w:rPr>
        <w:t xml:space="preserve"> (подпись)    (расшифровка подписи)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Исполнитель           ____________   _________   __________________________                                                                   "__" _______ 20__ г.</w:t>
      </w:r>
    </w:p>
    <w:p w:rsidR="00A75DA0" w:rsidRDefault="00A75DA0" w:rsidP="00A75D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(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должность)   </w:t>
      </w:r>
      <w:proofErr w:type="gramEnd"/>
      <w:r>
        <w:rPr>
          <w:rFonts w:ascii="Times New Roman" w:eastAsia="Times New Roman" w:hAnsi="Times New Roman"/>
          <w:lang w:eastAsia="ru-RU"/>
        </w:rPr>
        <w:t xml:space="preserve"> (подпись)     (расшифровка подписи)</w:t>
      </w:r>
    </w:p>
    <w:p w:rsidR="00A75DA0" w:rsidRDefault="00A75DA0" w:rsidP="00A75DA0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A75DA0">
          <w:pgSz w:w="16838" w:h="11906" w:orient="landscape"/>
          <w:pgMar w:top="568" w:right="1134" w:bottom="0" w:left="1134" w:header="709" w:footer="709" w:gutter="0"/>
          <w:cols w:space="720"/>
        </w:sectPr>
      </w:pPr>
    </w:p>
    <w:p w:rsidR="00A75DA0" w:rsidRDefault="00A75DA0" w:rsidP="00A75DA0"/>
    <w:p w:rsidR="00C81AD7" w:rsidRDefault="00C81AD7">
      <w:bookmarkStart w:id="0" w:name="_GoBack"/>
      <w:bookmarkEnd w:id="0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7A1"/>
    <w:rsid w:val="002437A1"/>
    <w:rsid w:val="00A21893"/>
    <w:rsid w:val="00A75DA0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A7F84-383F-4A90-A57D-912AD846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D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5D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75D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75D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A6ABCA791740D55B1F5130D07FEC20512A0B8EFAE5EA24D026EF35ED3EDC5CC6903A675FCD03ED8D4095FFC9V1T0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A6ABCA791740D55B1F5130D07FEC20512A0B8EFAE5EA24D026EF35ED3EDC5CD490626B5ECD1DEA8455C3AE8F44CE96AD9B1C4465A3C5FFV6TE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A6ABCA791740D55B1F5130D07FEC205120008DF0E0EA24D026EF35ED3EDC5CD490626E5CC51EE7D80FD3AAC610C389AC8403477BA3VCT4H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file:///Z:\&#1041;&#1102;&#1076;&#1078;&#1077;&#1090;%20&#1052;&#1056;%202022-2024\&#1053;&#1072;%20&#1091;&#1090;&#1074;&#1077;&#1088;&#1078;&#1076;&#1077;&#1085;&#1080;&#1077;%20&#1055;&#1045;&#1056;&#1045;&#1063;&#1045;&#1053;&#1068;%20&#1048;%20&#1055;&#1054;&#1056;&#1071;&#1044;&#1054;&#1050;\&#1056;&#1048;&#1044;\&#1055;&#1086;&#1089;&#1090;&#1072;&#1085;&#1086;&#1074;&#1083;&#1077;&#1085;&#1080;&#1077;%20&#1056;&#1048;&#1044;%20&#1064;&#1080;&#1084;&#1089;&#108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977</Words>
  <Characters>5572</Characters>
  <Application>Microsoft Office Word</Application>
  <DocSecurity>0</DocSecurity>
  <Lines>46</Lines>
  <Paragraphs>13</Paragraphs>
  <ScaleCrop>false</ScaleCrop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2025-11-05T03:41:00Z</dcterms:created>
  <dcterms:modified xsi:type="dcterms:W3CDTF">2025-11-05T03:42:00Z</dcterms:modified>
</cp:coreProperties>
</file>